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A0B02" w14:textId="77777777" w:rsidR="001D67A3" w:rsidRDefault="001D67A3" w:rsidP="001D67A3">
      <w:pPr>
        <w:spacing w:after="0" w:line="256" w:lineRule="auto"/>
        <w:ind w:left="3348" w:right="45" w:hanging="10"/>
        <w:jc w:val="right"/>
      </w:pPr>
      <w:r>
        <w:t xml:space="preserve">Journal Islamic Education </w:t>
      </w:r>
    </w:p>
    <w:p w14:paraId="77D4F755" w14:textId="77777777" w:rsidR="001D67A3" w:rsidRDefault="001D67A3" w:rsidP="001D67A3">
      <w:pPr>
        <w:spacing w:after="0"/>
        <w:jc w:val="right"/>
      </w:pPr>
      <w:r>
        <w:t xml:space="preserve">https://maryamsejahtera.com/index.php/Education/index </w:t>
      </w:r>
    </w:p>
    <w:p w14:paraId="40216D24" w14:textId="77777777" w:rsidR="001D67A3" w:rsidRDefault="001D67A3" w:rsidP="001D67A3">
      <w:pPr>
        <w:spacing w:after="0"/>
        <w:jc w:val="right"/>
        <w:rPr>
          <w:b/>
          <w:lang w:val="id-ID"/>
        </w:rPr>
      </w:pPr>
      <w:r>
        <w:rPr>
          <w:sz w:val="21"/>
        </w:rPr>
        <w:t>P-ISSN:</w:t>
      </w:r>
      <w:hyperlink r:id="rId8" w:history="1">
        <w:r>
          <w:rPr>
            <w:rStyle w:val="Hyperlink"/>
            <w:color w:val="000000"/>
            <w:sz w:val="21"/>
          </w:rPr>
          <w:t xml:space="preserve"> </w:t>
        </w:r>
      </w:hyperlink>
      <w:hyperlink r:id="rId9" w:history="1">
        <w:r>
          <w:rPr>
            <w:rStyle w:val="Hyperlink"/>
            <w:color w:val="0563C1"/>
            <w:sz w:val="21"/>
          </w:rPr>
          <w:t>2962</w:t>
        </w:r>
      </w:hyperlink>
      <w:hyperlink r:id="rId10" w:history="1">
        <w:r>
          <w:rPr>
            <w:rStyle w:val="Hyperlink"/>
            <w:color w:val="0563C1"/>
            <w:sz w:val="21"/>
          </w:rPr>
          <w:t>-</w:t>
        </w:r>
      </w:hyperlink>
      <w:hyperlink r:id="rId11" w:history="1">
        <w:r>
          <w:rPr>
            <w:rStyle w:val="Hyperlink"/>
            <w:color w:val="0563C1"/>
            <w:sz w:val="21"/>
          </w:rPr>
          <w:t>679X</w:t>
        </w:r>
      </w:hyperlink>
      <w:hyperlink r:id="rId12" w:history="1">
        <w:r>
          <w:rPr>
            <w:rStyle w:val="Hyperlink"/>
            <w:color w:val="000000"/>
            <w:sz w:val="21"/>
          </w:rPr>
          <w:t>,</w:t>
        </w:r>
      </w:hyperlink>
      <w:r>
        <w:rPr>
          <w:sz w:val="21"/>
        </w:rPr>
        <w:t xml:space="preserve"> E-ISSN:</w:t>
      </w:r>
      <w:hyperlink r:id="rId13" w:history="1">
        <w:r>
          <w:rPr>
            <w:rStyle w:val="Hyperlink"/>
            <w:color w:val="000000"/>
            <w:sz w:val="21"/>
          </w:rPr>
          <w:t xml:space="preserve"> </w:t>
        </w:r>
      </w:hyperlink>
      <w:hyperlink r:id="rId14" w:history="1">
        <w:r>
          <w:rPr>
            <w:rStyle w:val="Hyperlink"/>
            <w:color w:val="0563C1"/>
            <w:sz w:val="21"/>
          </w:rPr>
          <w:t>2962</w:t>
        </w:r>
      </w:hyperlink>
      <w:hyperlink r:id="rId15" w:history="1">
        <w:r>
          <w:rPr>
            <w:rStyle w:val="Hyperlink"/>
            <w:color w:val="0563C1"/>
            <w:sz w:val="21"/>
          </w:rPr>
          <w:t>-</w:t>
        </w:r>
      </w:hyperlink>
      <w:hyperlink r:id="rId16" w:history="1">
        <w:r>
          <w:rPr>
            <w:rStyle w:val="Hyperlink"/>
            <w:color w:val="0563C1"/>
            <w:sz w:val="21"/>
          </w:rPr>
          <w:t>7249</w:t>
        </w:r>
      </w:hyperlink>
      <w:hyperlink r:id="rId17" w:history="1">
        <w:r>
          <w:rPr>
            <w:rStyle w:val="Hyperlink"/>
            <w:color w:val="000000"/>
            <w:sz w:val="21"/>
          </w:rPr>
          <w:t xml:space="preserve"> </w:t>
        </w:r>
      </w:hyperlink>
    </w:p>
    <w:p w14:paraId="59D312EE" w14:textId="77777777" w:rsidR="001D67A3" w:rsidRPr="001D67A3" w:rsidRDefault="001D67A3" w:rsidP="00747BB9">
      <w:pPr>
        <w:spacing w:after="0" w:line="240" w:lineRule="auto"/>
        <w:jc w:val="center"/>
        <w:rPr>
          <w:rFonts w:asciiTheme="majorBidi" w:hAnsiTheme="majorBidi" w:cstheme="majorBidi"/>
          <w:b/>
          <w:bCs/>
          <w:sz w:val="24"/>
          <w:szCs w:val="24"/>
          <w:lang w:val="id-ID"/>
        </w:rPr>
      </w:pPr>
    </w:p>
    <w:p w14:paraId="20D763E4" w14:textId="42DAAAB1" w:rsidR="002F5328" w:rsidRDefault="00610D81" w:rsidP="00747BB9">
      <w:pPr>
        <w:spacing w:after="0" w:line="240" w:lineRule="auto"/>
        <w:jc w:val="center"/>
        <w:rPr>
          <w:rFonts w:asciiTheme="majorBidi" w:hAnsiTheme="majorBidi" w:cstheme="majorBidi"/>
          <w:b/>
          <w:bCs/>
          <w:sz w:val="24"/>
          <w:szCs w:val="24"/>
        </w:rPr>
      </w:pPr>
      <w:r w:rsidRPr="00610D81">
        <w:rPr>
          <w:rFonts w:asciiTheme="majorBidi" w:hAnsiTheme="majorBidi" w:cstheme="majorBidi"/>
          <w:b/>
          <w:bCs/>
          <w:sz w:val="24"/>
          <w:szCs w:val="24"/>
        </w:rPr>
        <w:t>Universalitas Makna Kosa Kata dalam Al-Qur’an di Tengah Arus Perkembangan Makna Kosa Kata Bahasa Arab Modern</w:t>
      </w:r>
    </w:p>
    <w:p w14:paraId="72FF613D" w14:textId="77777777" w:rsidR="00747BB9" w:rsidRPr="00610D81" w:rsidRDefault="00747BB9" w:rsidP="00747BB9">
      <w:pPr>
        <w:spacing w:after="0" w:line="240" w:lineRule="auto"/>
        <w:jc w:val="center"/>
        <w:rPr>
          <w:rFonts w:asciiTheme="majorBidi" w:hAnsiTheme="majorBidi" w:cstheme="majorBidi"/>
          <w:b/>
          <w:bCs/>
          <w:sz w:val="24"/>
          <w:szCs w:val="24"/>
        </w:rPr>
      </w:pPr>
    </w:p>
    <w:p w14:paraId="309ADB85" w14:textId="7241E802" w:rsidR="00610D81" w:rsidRDefault="00610D81" w:rsidP="00747BB9">
      <w:pPr>
        <w:spacing w:after="0" w:line="240" w:lineRule="auto"/>
        <w:jc w:val="center"/>
        <w:rPr>
          <w:rFonts w:asciiTheme="majorBidi" w:hAnsiTheme="majorBidi" w:cstheme="majorBidi"/>
          <w:sz w:val="24"/>
          <w:szCs w:val="24"/>
        </w:rPr>
      </w:pPr>
      <w:r w:rsidRPr="00610D81">
        <w:rPr>
          <w:rFonts w:asciiTheme="majorBidi" w:hAnsiTheme="majorBidi" w:cstheme="majorBidi"/>
          <w:sz w:val="24"/>
          <w:szCs w:val="24"/>
        </w:rPr>
        <w:t xml:space="preserve">Oleh: </w:t>
      </w:r>
      <w:r w:rsidR="00D7113D">
        <w:rPr>
          <w:rFonts w:asciiTheme="majorBidi" w:hAnsiTheme="majorBidi" w:cstheme="majorBidi"/>
          <w:sz w:val="24"/>
          <w:szCs w:val="24"/>
        </w:rPr>
        <w:t xml:space="preserve">M. </w:t>
      </w:r>
      <w:r w:rsidRPr="00610D81">
        <w:rPr>
          <w:rFonts w:asciiTheme="majorBidi" w:hAnsiTheme="majorBidi" w:cstheme="majorBidi"/>
          <w:sz w:val="24"/>
          <w:szCs w:val="24"/>
        </w:rPr>
        <w:t>Adrian</w:t>
      </w:r>
      <w:r w:rsidR="00D7113D">
        <w:rPr>
          <w:rFonts w:asciiTheme="majorBidi" w:hAnsiTheme="majorBidi" w:cstheme="majorBidi"/>
          <w:sz w:val="24"/>
          <w:szCs w:val="24"/>
        </w:rPr>
        <w:t>i</w:t>
      </w:r>
      <w:r w:rsidRPr="00610D81">
        <w:rPr>
          <w:rFonts w:asciiTheme="majorBidi" w:hAnsiTheme="majorBidi" w:cstheme="majorBidi"/>
          <w:sz w:val="24"/>
          <w:szCs w:val="24"/>
        </w:rPr>
        <w:t xml:space="preserve"> Yulizar</w:t>
      </w:r>
    </w:p>
    <w:p w14:paraId="656E8B43" w14:textId="76860445" w:rsidR="00173302" w:rsidRDefault="00173302" w:rsidP="00747BB9">
      <w:pPr>
        <w:spacing w:after="0" w:line="240" w:lineRule="auto"/>
        <w:jc w:val="center"/>
        <w:rPr>
          <w:rFonts w:asciiTheme="majorBidi" w:hAnsiTheme="majorBidi" w:cstheme="majorBidi"/>
          <w:sz w:val="24"/>
          <w:szCs w:val="24"/>
        </w:rPr>
      </w:pPr>
      <w:r>
        <w:rPr>
          <w:rFonts w:asciiTheme="majorBidi" w:hAnsiTheme="majorBidi" w:cstheme="majorBidi"/>
          <w:sz w:val="24"/>
          <w:szCs w:val="24"/>
        </w:rPr>
        <w:t>Universitas Islam Negeri Antasari</w:t>
      </w:r>
    </w:p>
    <w:p w14:paraId="0E5EB83E" w14:textId="77777777" w:rsidR="00173302" w:rsidRDefault="00173302" w:rsidP="00747BB9">
      <w:pPr>
        <w:spacing w:after="0" w:line="240" w:lineRule="auto"/>
        <w:jc w:val="center"/>
        <w:rPr>
          <w:rFonts w:asciiTheme="majorBidi" w:hAnsiTheme="majorBidi" w:cstheme="majorBidi"/>
          <w:sz w:val="24"/>
          <w:szCs w:val="24"/>
        </w:rPr>
      </w:pPr>
    </w:p>
    <w:p w14:paraId="44551915" w14:textId="3C67B971" w:rsidR="00173302" w:rsidRDefault="00173302" w:rsidP="00747BB9">
      <w:pPr>
        <w:spacing w:after="0" w:line="240" w:lineRule="auto"/>
        <w:jc w:val="center"/>
        <w:rPr>
          <w:rFonts w:asciiTheme="majorBidi" w:hAnsiTheme="majorBidi" w:cstheme="majorBidi"/>
          <w:sz w:val="24"/>
          <w:szCs w:val="24"/>
        </w:rPr>
      </w:pPr>
      <w:r>
        <w:rPr>
          <w:rFonts w:asciiTheme="majorBidi" w:hAnsiTheme="majorBidi" w:cstheme="majorBidi"/>
          <w:sz w:val="24"/>
          <w:szCs w:val="24"/>
        </w:rPr>
        <w:t xml:space="preserve">Email: </w:t>
      </w:r>
      <w:r w:rsidRPr="00173302">
        <w:rPr>
          <w:rFonts w:asciiTheme="majorBidi" w:hAnsiTheme="majorBidi" w:cstheme="majorBidi"/>
          <w:sz w:val="24"/>
          <w:szCs w:val="24"/>
        </w:rPr>
        <w:t>muhammadadrianiyulizar@uin-antasari.ac.id</w:t>
      </w:r>
    </w:p>
    <w:p w14:paraId="6B3CF0F7" w14:textId="77777777" w:rsidR="00747BB9" w:rsidRDefault="00747BB9" w:rsidP="00747BB9">
      <w:pPr>
        <w:spacing w:after="0" w:line="240" w:lineRule="auto"/>
        <w:jc w:val="center"/>
        <w:rPr>
          <w:rFonts w:asciiTheme="majorBidi" w:hAnsiTheme="majorBidi" w:cstheme="majorBidi"/>
          <w:sz w:val="24"/>
          <w:szCs w:val="24"/>
        </w:rPr>
      </w:pPr>
    </w:p>
    <w:p w14:paraId="4EEF0A5A" w14:textId="1BF53668" w:rsidR="00671C5D" w:rsidRDefault="00BB0491" w:rsidP="00747BB9">
      <w:pPr>
        <w:spacing w:after="0" w:line="240" w:lineRule="auto"/>
        <w:jc w:val="center"/>
        <w:rPr>
          <w:rFonts w:asciiTheme="majorBidi" w:hAnsiTheme="majorBidi" w:cstheme="majorBidi"/>
          <w:i/>
          <w:iCs/>
          <w:sz w:val="24"/>
          <w:szCs w:val="24"/>
        </w:rPr>
      </w:pPr>
      <w:r w:rsidRPr="00BB0491">
        <w:rPr>
          <w:rFonts w:asciiTheme="majorBidi" w:hAnsiTheme="majorBidi" w:cstheme="majorBidi"/>
          <w:i/>
          <w:iCs/>
          <w:sz w:val="24"/>
          <w:szCs w:val="24"/>
        </w:rPr>
        <w:t>Abstract:</w:t>
      </w:r>
    </w:p>
    <w:p w14:paraId="2935053B" w14:textId="77777777" w:rsidR="00747BB9" w:rsidRPr="001D67A3" w:rsidRDefault="00747BB9" w:rsidP="00747BB9">
      <w:pPr>
        <w:spacing w:after="0" w:line="240" w:lineRule="auto"/>
        <w:jc w:val="center"/>
        <w:rPr>
          <w:rFonts w:asciiTheme="majorBidi" w:hAnsiTheme="majorBidi" w:cstheme="majorBidi"/>
          <w:i/>
          <w:iCs/>
        </w:rPr>
      </w:pPr>
    </w:p>
    <w:p w14:paraId="72698101" w14:textId="4DC5CFBF" w:rsidR="00BB0491" w:rsidRPr="001D67A3" w:rsidRDefault="00BB0491" w:rsidP="001D67A3">
      <w:pPr>
        <w:spacing w:after="0" w:line="240" w:lineRule="auto"/>
        <w:ind w:firstLine="709"/>
        <w:jc w:val="both"/>
        <w:rPr>
          <w:rStyle w:val="rynqvb"/>
          <w:rFonts w:asciiTheme="majorBidi" w:hAnsiTheme="majorBidi" w:cstheme="majorBidi"/>
          <w:i/>
          <w:iCs/>
          <w:color w:val="000000"/>
          <w:shd w:val="clear" w:color="auto" w:fill="F5F5F5"/>
        </w:rPr>
      </w:pPr>
      <w:r w:rsidRPr="001D67A3">
        <w:rPr>
          <w:rStyle w:val="rynqvb"/>
          <w:rFonts w:asciiTheme="majorBidi" w:hAnsiTheme="majorBidi" w:cstheme="majorBidi"/>
          <w:i/>
          <w:iCs/>
          <w:color w:val="000000"/>
        </w:rPr>
        <w:t>Arabic is a language that has the advantage of quite diverse and many meanings.</w:t>
      </w:r>
      <w:r w:rsidRPr="001D67A3">
        <w:rPr>
          <w:rFonts w:asciiTheme="majorBidi" w:hAnsiTheme="majorBidi" w:cstheme="majorBidi"/>
          <w:i/>
          <w:iCs/>
          <w:color w:val="000000"/>
        </w:rPr>
        <w:t xml:space="preserve"> </w:t>
      </w:r>
      <w:r w:rsidRPr="001D67A3">
        <w:rPr>
          <w:rStyle w:val="rynqvb"/>
          <w:rFonts w:asciiTheme="majorBidi" w:hAnsiTheme="majorBidi" w:cstheme="majorBidi"/>
          <w:i/>
          <w:iCs/>
          <w:color w:val="000000"/>
        </w:rPr>
        <w:t>Although the Arabic language cannot be separated from the influence of other languages, the existence of the Qur'an can strengthen the position of the Arabic language itself. The Arabic language contained in the Qur'an has various advantages, including those related to the meaning content of each word in it.</w:t>
      </w:r>
      <w:r w:rsidRPr="001D67A3">
        <w:rPr>
          <w:rFonts w:asciiTheme="majorBidi" w:hAnsiTheme="majorBidi" w:cstheme="majorBidi"/>
          <w:i/>
          <w:iCs/>
          <w:color w:val="000000"/>
        </w:rPr>
        <w:t xml:space="preserve"> </w:t>
      </w:r>
      <w:r w:rsidRPr="001D67A3">
        <w:rPr>
          <w:rStyle w:val="rynqvb"/>
          <w:rFonts w:asciiTheme="majorBidi" w:hAnsiTheme="majorBidi" w:cstheme="majorBidi"/>
          <w:i/>
          <w:iCs/>
          <w:color w:val="000000"/>
        </w:rPr>
        <w:t>The breadth and universality of the content of the meanings of words in the Qur'an, with all its morphological changes, has proven to be able to accommodate the meanings that are understood and used by today's modern Arab society.This paper focuses on several examples of words in the Qur'an with the aim of analyzing aspects of meaning with the theory of lexical meaning, grammatical meaning and referential meaning.</w:t>
      </w:r>
      <w:r w:rsidRPr="001D67A3">
        <w:rPr>
          <w:rFonts w:asciiTheme="majorBidi" w:hAnsiTheme="majorBidi" w:cstheme="majorBidi"/>
          <w:i/>
          <w:iCs/>
          <w:color w:val="000000"/>
        </w:rPr>
        <w:t xml:space="preserve"> </w:t>
      </w:r>
      <w:r w:rsidRPr="001D67A3">
        <w:rPr>
          <w:rStyle w:val="rynqvb"/>
          <w:rFonts w:asciiTheme="majorBidi" w:hAnsiTheme="majorBidi" w:cstheme="majorBidi"/>
          <w:i/>
          <w:iCs/>
          <w:color w:val="000000"/>
        </w:rPr>
        <w:t>The meaning studied includes the development of classical meaning to today's modern meaning</w:t>
      </w:r>
      <w:r w:rsidRPr="001D67A3">
        <w:rPr>
          <w:rStyle w:val="rynqvb"/>
          <w:rFonts w:asciiTheme="majorBidi" w:hAnsiTheme="majorBidi" w:cstheme="majorBidi"/>
          <w:i/>
          <w:iCs/>
          <w:color w:val="000000"/>
          <w:shd w:val="clear" w:color="auto" w:fill="F5F5F5"/>
        </w:rPr>
        <w:t>.</w:t>
      </w:r>
      <w:r w:rsidRPr="001D67A3">
        <w:rPr>
          <w:rFonts w:asciiTheme="majorBidi" w:hAnsiTheme="majorBidi" w:cstheme="majorBidi"/>
          <w:i/>
          <w:iCs/>
          <w:color w:val="000000"/>
          <w:shd w:val="clear" w:color="auto" w:fill="F5F5F5"/>
        </w:rPr>
        <w:t xml:space="preserve"> </w:t>
      </w:r>
      <w:r w:rsidRPr="001D67A3">
        <w:rPr>
          <w:rStyle w:val="rynqvb"/>
          <w:rFonts w:asciiTheme="majorBidi" w:hAnsiTheme="majorBidi" w:cstheme="majorBidi"/>
          <w:i/>
          <w:iCs/>
          <w:color w:val="000000"/>
        </w:rPr>
        <w:t>This research is a qualitative descriptive study using content analysis</w:t>
      </w:r>
      <w:r w:rsidRPr="001D67A3">
        <w:rPr>
          <w:rStyle w:val="rynqvb"/>
          <w:rFonts w:asciiTheme="majorBidi" w:hAnsiTheme="majorBidi" w:cstheme="majorBidi"/>
          <w:i/>
          <w:iCs/>
          <w:color w:val="000000"/>
          <w:shd w:val="clear" w:color="auto" w:fill="F5F5F5"/>
        </w:rPr>
        <w:t>.</w:t>
      </w:r>
      <w:r w:rsidR="001D67A3" w:rsidRPr="001D67A3">
        <w:rPr>
          <w:rStyle w:val="rynqvb"/>
          <w:rFonts w:asciiTheme="majorBidi" w:hAnsiTheme="majorBidi" w:cstheme="majorBidi"/>
          <w:i/>
          <w:iCs/>
          <w:color w:val="000000"/>
          <w:shd w:val="clear" w:color="auto" w:fill="F5F5F5"/>
        </w:rPr>
        <w:t xml:space="preserve"> </w:t>
      </w:r>
      <w:r w:rsidRPr="001D67A3">
        <w:rPr>
          <w:rStyle w:val="rynqvb"/>
          <w:rFonts w:asciiTheme="majorBidi" w:hAnsiTheme="majorBidi" w:cstheme="majorBidi"/>
          <w:i/>
          <w:iCs/>
          <w:color w:val="000000"/>
        </w:rPr>
        <w:t>The results of this study indicate that there is a struggle between languages in the world, especially Arabic and other languages.</w:t>
      </w:r>
      <w:r w:rsidRPr="001D67A3">
        <w:rPr>
          <w:rStyle w:val="rynqvb"/>
        </w:rPr>
        <w:t xml:space="preserve"> </w:t>
      </w:r>
      <w:r w:rsidRPr="001D67A3">
        <w:rPr>
          <w:rStyle w:val="rynqvb"/>
          <w:rFonts w:asciiTheme="majorBidi" w:hAnsiTheme="majorBidi" w:cstheme="majorBidi"/>
          <w:i/>
          <w:iCs/>
          <w:color w:val="000000"/>
        </w:rPr>
        <w:t>There are three groups that argue about choosing between arabizing or adopting foreign words.</w:t>
      </w:r>
      <w:r w:rsidRPr="001D67A3">
        <w:rPr>
          <w:rStyle w:val="rynqvb"/>
        </w:rPr>
        <w:t xml:space="preserve"> </w:t>
      </w:r>
      <w:r w:rsidRPr="001D67A3">
        <w:rPr>
          <w:rStyle w:val="rynqvb"/>
          <w:rFonts w:asciiTheme="majorBidi" w:hAnsiTheme="majorBidi" w:cstheme="majorBidi"/>
          <w:i/>
          <w:iCs/>
          <w:color w:val="000000"/>
        </w:rPr>
        <w:t>This research also shows several examples of words in the Qur'an which prove that the meaning of these words has a broad meaning so that they can exist in every era</w:t>
      </w:r>
      <w:r w:rsidRPr="001D67A3">
        <w:rPr>
          <w:rStyle w:val="rynqvb"/>
          <w:rFonts w:asciiTheme="majorBidi" w:hAnsiTheme="majorBidi" w:cstheme="majorBidi"/>
          <w:i/>
          <w:iCs/>
          <w:color w:val="000000"/>
          <w:shd w:val="clear" w:color="auto" w:fill="F5F5F5"/>
        </w:rPr>
        <w:t>.</w:t>
      </w:r>
    </w:p>
    <w:p w14:paraId="0F942D17" w14:textId="77777777" w:rsidR="00BB0491" w:rsidRDefault="00BB0491" w:rsidP="00747BB9">
      <w:pPr>
        <w:spacing w:after="0" w:line="240" w:lineRule="auto"/>
        <w:rPr>
          <w:rFonts w:asciiTheme="majorBidi" w:hAnsiTheme="majorBidi" w:cstheme="majorBidi"/>
          <w:i/>
          <w:iCs/>
          <w:sz w:val="24"/>
          <w:szCs w:val="24"/>
        </w:rPr>
      </w:pPr>
    </w:p>
    <w:p w14:paraId="297EDFCE" w14:textId="3FD9C5E9" w:rsidR="00BB0491" w:rsidRPr="00BB0491" w:rsidRDefault="00BB0491" w:rsidP="00747BB9">
      <w:pPr>
        <w:spacing w:after="0" w:line="240" w:lineRule="auto"/>
        <w:jc w:val="both"/>
        <w:rPr>
          <w:rFonts w:asciiTheme="majorBidi" w:hAnsiTheme="majorBidi" w:cstheme="majorBidi"/>
          <w:i/>
          <w:iCs/>
          <w:sz w:val="24"/>
          <w:szCs w:val="24"/>
        </w:rPr>
      </w:pPr>
      <w:r w:rsidRPr="00BB0491">
        <w:rPr>
          <w:rFonts w:asciiTheme="majorBidi" w:hAnsiTheme="majorBidi" w:cstheme="majorBidi"/>
          <w:i/>
          <w:iCs/>
          <w:sz w:val="24"/>
          <w:szCs w:val="24"/>
        </w:rPr>
        <w:t xml:space="preserve">Keywords: </w:t>
      </w:r>
      <w:r>
        <w:rPr>
          <w:rStyle w:val="rynqvb"/>
          <w:rFonts w:asciiTheme="majorBidi" w:hAnsiTheme="majorBidi" w:cstheme="majorBidi"/>
          <w:i/>
          <w:iCs/>
          <w:color w:val="000000"/>
          <w:sz w:val="24"/>
          <w:szCs w:val="24"/>
          <w:shd w:val="clear" w:color="auto" w:fill="F5F5F5"/>
        </w:rPr>
        <w:t>A</w:t>
      </w:r>
      <w:r w:rsidRPr="00C80A76">
        <w:rPr>
          <w:rStyle w:val="rynqvb"/>
          <w:rFonts w:asciiTheme="majorBidi" w:hAnsiTheme="majorBidi" w:cstheme="majorBidi"/>
          <w:i/>
          <w:iCs/>
          <w:color w:val="000000"/>
          <w:sz w:val="24"/>
          <w:szCs w:val="24"/>
          <w:shd w:val="clear" w:color="auto" w:fill="F5F5F5"/>
        </w:rPr>
        <w:t xml:space="preserve"> </w:t>
      </w:r>
      <w:r>
        <w:rPr>
          <w:rStyle w:val="rynqvb"/>
          <w:rFonts w:asciiTheme="majorBidi" w:hAnsiTheme="majorBidi" w:cstheme="majorBidi"/>
          <w:i/>
          <w:iCs/>
          <w:color w:val="000000"/>
          <w:sz w:val="24"/>
          <w:szCs w:val="24"/>
          <w:shd w:val="clear" w:color="auto" w:fill="F5F5F5"/>
        </w:rPr>
        <w:t>S</w:t>
      </w:r>
      <w:r w:rsidRPr="00C80A76">
        <w:rPr>
          <w:rStyle w:val="rynqvb"/>
          <w:rFonts w:asciiTheme="majorBidi" w:hAnsiTheme="majorBidi" w:cstheme="majorBidi"/>
          <w:i/>
          <w:iCs/>
          <w:color w:val="000000"/>
          <w:sz w:val="24"/>
          <w:szCs w:val="24"/>
          <w:shd w:val="clear" w:color="auto" w:fill="F5F5F5"/>
        </w:rPr>
        <w:t xml:space="preserve">truggle between </w:t>
      </w:r>
      <w:r>
        <w:rPr>
          <w:rStyle w:val="rynqvb"/>
          <w:rFonts w:asciiTheme="majorBidi" w:hAnsiTheme="majorBidi" w:cstheme="majorBidi"/>
          <w:i/>
          <w:iCs/>
          <w:color w:val="000000"/>
          <w:sz w:val="24"/>
          <w:szCs w:val="24"/>
          <w:shd w:val="clear" w:color="auto" w:fill="F5F5F5"/>
        </w:rPr>
        <w:t>L</w:t>
      </w:r>
      <w:r w:rsidRPr="00C80A76">
        <w:rPr>
          <w:rStyle w:val="rynqvb"/>
          <w:rFonts w:asciiTheme="majorBidi" w:hAnsiTheme="majorBidi" w:cstheme="majorBidi"/>
          <w:i/>
          <w:iCs/>
          <w:color w:val="000000"/>
          <w:sz w:val="24"/>
          <w:szCs w:val="24"/>
          <w:shd w:val="clear" w:color="auto" w:fill="F5F5F5"/>
        </w:rPr>
        <w:t>anguages</w:t>
      </w:r>
      <w:r>
        <w:rPr>
          <w:rStyle w:val="rynqvb"/>
          <w:rFonts w:asciiTheme="majorBidi" w:hAnsiTheme="majorBidi" w:cstheme="majorBidi"/>
          <w:i/>
          <w:iCs/>
          <w:color w:val="000000"/>
          <w:sz w:val="24"/>
          <w:szCs w:val="24"/>
          <w:shd w:val="clear" w:color="auto" w:fill="F5F5F5"/>
        </w:rPr>
        <w:t>,</w:t>
      </w:r>
      <w:r w:rsidRPr="00BB0491">
        <w:rPr>
          <w:rFonts w:asciiTheme="majorBidi" w:hAnsiTheme="majorBidi" w:cstheme="majorBidi"/>
          <w:i/>
          <w:iCs/>
          <w:sz w:val="24"/>
          <w:szCs w:val="24"/>
        </w:rPr>
        <w:t xml:space="preserve"> Lexical Meaning, Grammatical Meaning, Referential Meaning</w:t>
      </w:r>
    </w:p>
    <w:p w14:paraId="303A3512" w14:textId="77777777" w:rsidR="00BB0491" w:rsidRPr="00BB0491" w:rsidRDefault="00BB0491" w:rsidP="00747BB9">
      <w:pPr>
        <w:spacing w:after="0" w:line="240" w:lineRule="auto"/>
        <w:jc w:val="center"/>
        <w:rPr>
          <w:rFonts w:asciiTheme="majorBidi" w:hAnsiTheme="majorBidi" w:cstheme="majorBidi"/>
          <w:i/>
          <w:iCs/>
          <w:sz w:val="24"/>
          <w:szCs w:val="24"/>
        </w:rPr>
      </w:pPr>
    </w:p>
    <w:p w14:paraId="3056AFE3" w14:textId="72166CEA" w:rsidR="0078754E" w:rsidRDefault="0078754E" w:rsidP="00747BB9">
      <w:pPr>
        <w:spacing w:after="0" w:line="240" w:lineRule="auto"/>
        <w:jc w:val="center"/>
        <w:rPr>
          <w:rFonts w:asciiTheme="majorBidi" w:hAnsiTheme="majorBidi" w:cstheme="majorBidi"/>
          <w:i/>
          <w:iCs/>
          <w:sz w:val="24"/>
          <w:szCs w:val="24"/>
        </w:rPr>
      </w:pPr>
      <w:r w:rsidRPr="0078754E">
        <w:rPr>
          <w:rFonts w:asciiTheme="majorBidi" w:hAnsiTheme="majorBidi" w:cstheme="majorBidi"/>
          <w:i/>
          <w:iCs/>
          <w:sz w:val="24"/>
          <w:szCs w:val="24"/>
        </w:rPr>
        <w:t>Abstrak:</w:t>
      </w:r>
    </w:p>
    <w:p w14:paraId="615D4DF5" w14:textId="77777777" w:rsidR="00747BB9" w:rsidRPr="0078754E" w:rsidRDefault="00747BB9" w:rsidP="00747BB9">
      <w:pPr>
        <w:spacing w:after="0" w:line="240" w:lineRule="auto"/>
        <w:jc w:val="center"/>
        <w:rPr>
          <w:rFonts w:asciiTheme="majorBidi" w:hAnsiTheme="majorBidi" w:cstheme="majorBidi"/>
          <w:i/>
          <w:iCs/>
          <w:sz w:val="24"/>
          <w:szCs w:val="24"/>
        </w:rPr>
      </w:pPr>
    </w:p>
    <w:p w14:paraId="02F09317" w14:textId="3FFF62FA" w:rsidR="00FA6B7D" w:rsidRPr="001D67A3" w:rsidRDefault="0078754E" w:rsidP="001D67A3">
      <w:pPr>
        <w:spacing w:after="0" w:line="240" w:lineRule="auto"/>
        <w:jc w:val="both"/>
        <w:rPr>
          <w:rFonts w:asciiTheme="majorBidi" w:hAnsiTheme="majorBidi" w:cstheme="majorBidi"/>
          <w:i/>
          <w:iCs/>
        </w:rPr>
      </w:pPr>
      <w:r w:rsidRPr="0078754E">
        <w:rPr>
          <w:rFonts w:asciiTheme="majorBidi" w:hAnsiTheme="majorBidi" w:cstheme="majorBidi"/>
          <w:i/>
          <w:iCs/>
          <w:sz w:val="24"/>
          <w:szCs w:val="24"/>
        </w:rPr>
        <w:tab/>
      </w:r>
      <w:r w:rsidRPr="001D67A3">
        <w:rPr>
          <w:rFonts w:asciiTheme="majorBidi" w:hAnsiTheme="majorBidi" w:cstheme="majorBidi"/>
          <w:i/>
          <w:iCs/>
        </w:rPr>
        <w:t>Bahasa Arab merupakan bahasa yang mempunyai kelebihan kandungan makna yang cukup beragam dan banyak. Meskipun bahasa Arab tidak terlepas dari pengaruh bahasa lain, akan tetapi adanya Al-Qur’an dapat memperkokoh kedudukan bahasa Arab itu sendiri. Bahasa Arab yang terkandung dalam Al-Qur’an mempunyai berbagai kelebihan, di antaranya yang terkait dengan kandungan makna setiap kata di dalamnya. Keluasan dan universalitas kandungan makna kata dalam Al-Qur’an dengan semua perubahan morfologisnya, terbukti tetap bisa mengakomodir makna-makna yang dipahami dan dipakai oleh masyarakat Arab modern saat ini.</w:t>
      </w:r>
      <w:r w:rsidR="001D67A3" w:rsidRPr="001D67A3">
        <w:rPr>
          <w:rFonts w:asciiTheme="majorBidi" w:hAnsiTheme="majorBidi" w:cstheme="majorBidi"/>
          <w:i/>
          <w:iCs/>
        </w:rPr>
        <w:t xml:space="preserve"> </w:t>
      </w:r>
      <w:r w:rsidR="00FA6B7D" w:rsidRPr="001D67A3">
        <w:rPr>
          <w:rStyle w:val="rynqvb"/>
          <w:rFonts w:asciiTheme="majorBidi" w:hAnsiTheme="majorBidi" w:cstheme="majorBidi"/>
          <w:i/>
          <w:iCs/>
          <w:color w:val="000000"/>
          <w:shd w:val="clear" w:color="auto" w:fill="F5F5F5"/>
        </w:rPr>
        <w:t xml:space="preserve">Tulisan ini berfokus pada beberapa contoh kata yang ada dalam Al-Qur’an dengan tujuan untuk menganalisis aspek makna dengan teori makna leksikal, makna gramatikal dan makna referensial. </w:t>
      </w:r>
      <w:r w:rsidR="00FA6B7D" w:rsidRPr="001D67A3">
        <w:rPr>
          <w:rFonts w:asciiTheme="majorBidi" w:hAnsiTheme="majorBidi" w:cstheme="majorBidi"/>
          <w:i/>
          <w:iCs/>
        </w:rPr>
        <w:t xml:space="preserve">Makna yang dikaji mencakup perkembangan makna klasik hingga makna modern saat ini. Penelitian ini merupakan penelitian deskriptif kualitatif dengan menggunakan analisis isi. Hasil penelitian ini menunjukkan adanya pergumulan antar bahasa di dunia, khususnya </w:t>
      </w:r>
      <w:r w:rsidR="00FA6B7D" w:rsidRPr="001D67A3">
        <w:rPr>
          <w:rStyle w:val="rynqvb"/>
          <w:rFonts w:asciiTheme="majorBidi" w:hAnsiTheme="majorBidi" w:cstheme="majorBidi"/>
          <w:color w:val="000000"/>
          <w:shd w:val="clear" w:color="auto" w:fill="F5F5F5"/>
        </w:rPr>
        <w:t>bahasa</w:t>
      </w:r>
      <w:r w:rsidR="00FA6B7D" w:rsidRPr="001D67A3">
        <w:rPr>
          <w:rFonts w:asciiTheme="majorBidi" w:hAnsiTheme="majorBidi" w:cstheme="majorBidi"/>
          <w:i/>
          <w:iCs/>
        </w:rPr>
        <w:t xml:space="preserve"> Arab dengan bahasa lainnya. Ada tiga kelompok yang berpendapat tentang memilih antara arabisasi atau mengadopsi kata asing. Penelitian ini juga menunjukkan beberapa contoh </w:t>
      </w:r>
      <w:r w:rsidR="00FA6B7D" w:rsidRPr="001D67A3">
        <w:rPr>
          <w:rFonts w:asciiTheme="majorBidi" w:hAnsiTheme="majorBidi" w:cstheme="majorBidi"/>
          <w:i/>
          <w:iCs/>
        </w:rPr>
        <w:lastRenderedPageBreak/>
        <w:t>kata dalam Al-Qur’an yang membuktikan bahwa makna kata tersebut mempunyai makna yang luas sehingga dapat tetap eksis pada setiap zaman.</w:t>
      </w:r>
    </w:p>
    <w:p w14:paraId="550AA7F5" w14:textId="2A81FA82" w:rsidR="0078754E" w:rsidRPr="0078754E" w:rsidRDefault="0078754E" w:rsidP="00747BB9">
      <w:pPr>
        <w:spacing w:after="0" w:line="240" w:lineRule="auto"/>
        <w:ind w:firstLine="720"/>
        <w:jc w:val="both"/>
        <w:rPr>
          <w:rFonts w:asciiTheme="majorBidi" w:hAnsiTheme="majorBidi" w:cstheme="majorBidi"/>
          <w:i/>
          <w:iCs/>
          <w:sz w:val="24"/>
          <w:szCs w:val="24"/>
        </w:rPr>
      </w:pPr>
      <w:r w:rsidRPr="0078754E">
        <w:rPr>
          <w:rFonts w:asciiTheme="majorBidi" w:hAnsiTheme="majorBidi" w:cstheme="majorBidi"/>
          <w:i/>
          <w:iCs/>
          <w:sz w:val="24"/>
          <w:szCs w:val="24"/>
        </w:rPr>
        <w:t xml:space="preserve"> </w:t>
      </w:r>
    </w:p>
    <w:p w14:paraId="72616582" w14:textId="5EC6228A" w:rsidR="0078754E" w:rsidRPr="00BB0491" w:rsidRDefault="0078754E" w:rsidP="00747BB9">
      <w:pPr>
        <w:spacing w:after="0" w:line="240" w:lineRule="auto"/>
        <w:jc w:val="both"/>
        <w:rPr>
          <w:rFonts w:asciiTheme="majorBidi" w:hAnsiTheme="majorBidi" w:cstheme="majorBidi"/>
          <w:i/>
          <w:iCs/>
          <w:sz w:val="24"/>
          <w:szCs w:val="24"/>
        </w:rPr>
      </w:pPr>
      <w:r w:rsidRPr="00BB0491">
        <w:rPr>
          <w:rFonts w:asciiTheme="majorBidi" w:hAnsiTheme="majorBidi" w:cstheme="majorBidi"/>
          <w:i/>
          <w:iCs/>
          <w:sz w:val="24"/>
          <w:szCs w:val="24"/>
        </w:rPr>
        <w:t xml:space="preserve">Kata Kunci: </w:t>
      </w:r>
      <w:r w:rsidR="00BB0491" w:rsidRPr="00BB0491">
        <w:rPr>
          <w:rFonts w:asciiTheme="majorBidi" w:hAnsiTheme="majorBidi" w:cstheme="majorBidi"/>
          <w:i/>
          <w:iCs/>
          <w:sz w:val="24"/>
          <w:szCs w:val="24"/>
        </w:rPr>
        <w:t xml:space="preserve">Pergumulan Antar Bahasa, </w:t>
      </w:r>
      <w:r w:rsidRPr="00BB0491">
        <w:rPr>
          <w:rFonts w:asciiTheme="majorBidi" w:hAnsiTheme="majorBidi" w:cstheme="majorBidi"/>
          <w:i/>
          <w:iCs/>
          <w:sz w:val="24"/>
          <w:szCs w:val="24"/>
        </w:rPr>
        <w:t>Makna Leksikal, Makna Gramatikal, Makna Refer</w:t>
      </w:r>
      <w:r w:rsidR="00802F5D" w:rsidRPr="00BB0491">
        <w:rPr>
          <w:rFonts w:asciiTheme="majorBidi" w:hAnsiTheme="majorBidi" w:cstheme="majorBidi"/>
          <w:i/>
          <w:iCs/>
          <w:sz w:val="24"/>
          <w:szCs w:val="24"/>
        </w:rPr>
        <w:t>e</w:t>
      </w:r>
      <w:r w:rsidRPr="00BB0491">
        <w:rPr>
          <w:rFonts w:asciiTheme="majorBidi" w:hAnsiTheme="majorBidi" w:cstheme="majorBidi"/>
          <w:i/>
          <w:iCs/>
          <w:sz w:val="24"/>
          <w:szCs w:val="24"/>
        </w:rPr>
        <w:t>nsial</w:t>
      </w:r>
    </w:p>
    <w:p w14:paraId="47286A33" w14:textId="77777777" w:rsidR="00671C5D" w:rsidRDefault="00671C5D" w:rsidP="00747BB9">
      <w:pPr>
        <w:spacing w:after="0" w:line="240" w:lineRule="auto"/>
        <w:jc w:val="both"/>
        <w:rPr>
          <w:rFonts w:asciiTheme="majorBidi" w:hAnsiTheme="majorBidi" w:cstheme="majorBidi"/>
          <w:sz w:val="24"/>
          <w:szCs w:val="24"/>
        </w:rPr>
      </w:pPr>
    </w:p>
    <w:p w14:paraId="5BDC0906" w14:textId="4A7E4C3D" w:rsidR="00610D81" w:rsidRPr="0078754E" w:rsidRDefault="00610D81" w:rsidP="00747BB9">
      <w:pPr>
        <w:pStyle w:val="ListParagraph"/>
        <w:numPr>
          <w:ilvl w:val="0"/>
          <w:numId w:val="5"/>
        </w:numPr>
        <w:spacing w:after="0" w:line="240" w:lineRule="auto"/>
        <w:ind w:left="284" w:hanging="284"/>
        <w:contextualSpacing w:val="0"/>
        <w:jc w:val="both"/>
        <w:rPr>
          <w:rFonts w:asciiTheme="majorBidi" w:hAnsiTheme="majorBidi" w:cstheme="majorBidi"/>
          <w:b/>
          <w:bCs/>
          <w:sz w:val="24"/>
          <w:szCs w:val="24"/>
        </w:rPr>
      </w:pPr>
      <w:r w:rsidRPr="0078754E">
        <w:rPr>
          <w:rFonts w:asciiTheme="majorBidi" w:hAnsiTheme="majorBidi" w:cstheme="majorBidi"/>
          <w:b/>
          <w:bCs/>
          <w:sz w:val="24"/>
          <w:szCs w:val="24"/>
        </w:rPr>
        <w:t>Latar Belakang</w:t>
      </w:r>
      <w:r w:rsidR="00A50F2F">
        <w:rPr>
          <w:rFonts w:asciiTheme="majorBidi" w:hAnsiTheme="majorBidi" w:cstheme="majorBidi"/>
          <w:b/>
          <w:bCs/>
          <w:sz w:val="24"/>
          <w:szCs w:val="24"/>
        </w:rPr>
        <w:t xml:space="preserve"> Masalah</w:t>
      </w:r>
    </w:p>
    <w:p w14:paraId="204A3A4A" w14:textId="14B75706" w:rsidR="001A2BFF" w:rsidRDefault="00C17429" w:rsidP="00747BB9">
      <w:pPr>
        <w:spacing w:after="0" w:line="240" w:lineRule="auto"/>
        <w:ind w:left="284" w:firstLine="567"/>
        <w:jc w:val="both"/>
        <w:rPr>
          <w:rFonts w:asciiTheme="majorBidi" w:hAnsiTheme="majorBidi" w:cstheme="majorBidi"/>
          <w:sz w:val="24"/>
          <w:szCs w:val="24"/>
        </w:rPr>
      </w:pPr>
      <w:r>
        <w:rPr>
          <w:rFonts w:asciiTheme="majorBidi" w:hAnsiTheme="majorBidi" w:cstheme="majorBidi"/>
          <w:sz w:val="24"/>
          <w:szCs w:val="24"/>
        </w:rPr>
        <w:t>Semua bahasa di dunia ini mengalami perkembangan dari masa ke masa. Pergumulan bahasa (</w:t>
      </w:r>
      <w:r>
        <w:rPr>
          <w:rFonts w:asciiTheme="majorBidi" w:hAnsiTheme="majorBidi" w:cstheme="majorBidi" w:hint="cs"/>
          <w:sz w:val="24"/>
          <w:szCs w:val="24"/>
          <w:rtl/>
        </w:rPr>
        <w:t>الصراع اللغوي</w:t>
      </w:r>
      <w:r>
        <w:rPr>
          <w:rFonts w:asciiTheme="majorBidi" w:hAnsiTheme="majorBidi" w:cstheme="majorBidi"/>
          <w:sz w:val="24"/>
          <w:szCs w:val="24"/>
        </w:rPr>
        <w:t xml:space="preserve">) yang terjadi antar dua bahasa atau lebih tentu tidak lepas dari hasil interaksi peradaban dan budaya antar bangsa. Interaksi tersebut bisa terkait dengan banyak ranah kehidupan, seperti ranah sosial, politik, ekonomi, budaya, dsb. </w:t>
      </w:r>
      <w:r w:rsidR="001A2BFF">
        <w:rPr>
          <w:rFonts w:asciiTheme="majorBidi" w:hAnsiTheme="majorBidi" w:cstheme="majorBidi"/>
          <w:sz w:val="24"/>
          <w:szCs w:val="24"/>
        </w:rPr>
        <w:t>Dalam sebuah interaksi tentu dimediasi dengan sebuah bahasa yang bisa saling dipahami, atau paling tidak berusaha saling memahami bahasa satu sama lain, bahkan mempelajari bahasa orang lain. Proses interaksi ini bisa berujung pada dominasi salah satu bahasa yang diuntungkan karena peradaban dan budaya mereka lebih unggul atau secara kuantitas penggunanya lebih banyak.</w:t>
      </w:r>
    </w:p>
    <w:p w14:paraId="00079C01" w14:textId="77777777" w:rsidR="00C8092D" w:rsidRDefault="001A2BFF" w:rsidP="00747BB9">
      <w:pPr>
        <w:spacing w:after="0" w:line="240" w:lineRule="auto"/>
        <w:ind w:left="284" w:firstLine="567"/>
        <w:jc w:val="both"/>
        <w:rPr>
          <w:rFonts w:asciiTheme="majorBidi" w:hAnsiTheme="majorBidi" w:cstheme="majorBidi"/>
          <w:sz w:val="24"/>
          <w:szCs w:val="24"/>
        </w:rPr>
      </w:pPr>
      <w:r>
        <w:rPr>
          <w:rFonts w:asciiTheme="majorBidi" w:hAnsiTheme="majorBidi" w:cstheme="majorBidi"/>
          <w:sz w:val="24"/>
          <w:szCs w:val="24"/>
        </w:rPr>
        <w:t>Berkaca kepada sejarah, ada banyak bahasa di masa lalu yang sudah mati dikarenakan tidak ada lagi penuturnya, karena tergerus oleh dominasi bahasa lain. Bahasa Arab, sebagaimana bahasa lainnya juga mengalami pergumulan antar bahasa sejak dulu hingga saat ini. Apalagi dengan pesatnya arus perkembangan teknologi informasi yang mengharuskan adanya pembaharuan makna kosa kata atau bahkan harus mengadopsi</w:t>
      </w:r>
      <w:r w:rsidR="00C8092D">
        <w:rPr>
          <w:rFonts w:asciiTheme="majorBidi" w:hAnsiTheme="majorBidi" w:cstheme="majorBidi"/>
          <w:sz w:val="24"/>
          <w:szCs w:val="24"/>
        </w:rPr>
        <w:t xml:space="preserve"> berbagai kosa kata baru dari bahasa lain, karena referensi makna kosa kata yang ada tidak ada padanannya atau referensi maknanya kurang. </w:t>
      </w:r>
    </w:p>
    <w:p w14:paraId="3916C837" w14:textId="77777777" w:rsidR="0002631E" w:rsidRDefault="00C8092D" w:rsidP="00747BB9">
      <w:pPr>
        <w:spacing w:after="0" w:line="240" w:lineRule="auto"/>
        <w:ind w:left="284" w:firstLine="567"/>
        <w:jc w:val="both"/>
        <w:rPr>
          <w:rFonts w:asciiTheme="majorBidi" w:hAnsiTheme="majorBidi" w:cstheme="majorBidi"/>
          <w:sz w:val="24"/>
          <w:szCs w:val="24"/>
        </w:rPr>
      </w:pPr>
      <w:r>
        <w:rPr>
          <w:rFonts w:asciiTheme="majorBidi" w:hAnsiTheme="majorBidi" w:cstheme="majorBidi"/>
          <w:sz w:val="24"/>
          <w:szCs w:val="24"/>
        </w:rPr>
        <w:t>Al-Qur’an sebagai kitab suci yang berbahasa Arab yang diyakini selalu dapat menjawab semua tantangan di setiap masa, tentu perlu terus dikaji dalam semua aspek yang melingkupinya. Di antara aspek bahasa Arab Al-Qur’an adalah makna kosa kata yang terkandung di dalamnya (</w:t>
      </w:r>
      <w:r>
        <w:rPr>
          <w:rFonts w:asciiTheme="majorBidi" w:hAnsiTheme="majorBidi" w:cstheme="majorBidi" w:hint="cs"/>
          <w:sz w:val="24"/>
          <w:szCs w:val="24"/>
          <w:rtl/>
        </w:rPr>
        <w:t>معاني ألفاظ القرآن</w:t>
      </w:r>
      <w:r>
        <w:rPr>
          <w:rFonts w:asciiTheme="majorBidi" w:hAnsiTheme="majorBidi" w:cstheme="majorBidi"/>
          <w:sz w:val="24"/>
          <w:szCs w:val="24"/>
        </w:rPr>
        <w:t xml:space="preserve">). </w:t>
      </w:r>
    </w:p>
    <w:p w14:paraId="7115F5A0" w14:textId="503C6C62" w:rsidR="00610D81" w:rsidRDefault="00C8092D" w:rsidP="00747BB9">
      <w:pPr>
        <w:spacing w:after="0" w:line="240" w:lineRule="auto"/>
        <w:ind w:left="284" w:firstLine="567"/>
        <w:jc w:val="both"/>
        <w:rPr>
          <w:rFonts w:asciiTheme="majorBidi" w:hAnsiTheme="majorBidi" w:cstheme="majorBidi"/>
          <w:sz w:val="24"/>
          <w:szCs w:val="24"/>
        </w:rPr>
      </w:pPr>
      <w:r>
        <w:rPr>
          <w:rFonts w:asciiTheme="majorBidi" w:hAnsiTheme="majorBidi" w:cstheme="majorBidi"/>
          <w:sz w:val="24"/>
          <w:szCs w:val="24"/>
        </w:rPr>
        <w:t>Tulisan ini akan mengkaji universalitas makna kosa kata yang ada dalam Al-Qu’ran dan akan mengkaji beberapa kosa kata yang khusus terkait dengan isim (kata benda)</w:t>
      </w:r>
      <w:r w:rsidR="006E2EF9">
        <w:rPr>
          <w:rFonts w:asciiTheme="majorBidi" w:hAnsiTheme="majorBidi" w:cstheme="majorBidi"/>
          <w:sz w:val="24"/>
          <w:szCs w:val="24"/>
        </w:rPr>
        <w:t xml:space="preserve"> di dalamnya. Isim yang dipilih adalah isim yang memang kosa kata yang dianggap klasik dalam perspektif sejarah bahasa Arab. </w:t>
      </w:r>
    </w:p>
    <w:p w14:paraId="17C7C23F" w14:textId="5384A112" w:rsidR="006E2EF9" w:rsidRDefault="006E2EF9" w:rsidP="00747BB9">
      <w:pPr>
        <w:spacing w:after="0" w:line="240" w:lineRule="auto"/>
        <w:ind w:left="284" w:firstLine="567"/>
        <w:jc w:val="both"/>
        <w:rPr>
          <w:rFonts w:asciiTheme="majorBidi" w:hAnsiTheme="majorBidi" w:cstheme="majorBidi"/>
          <w:sz w:val="24"/>
          <w:szCs w:val="24"/>
        </w:rPr>
      </w:pPr>
      <w:r>
        <w:rPr>
          <w:rFonts w:asciiTheme="majorBidi" w:hAnsiTheme="majorBidi" w:cstheme="majorBidi"/>
          <w:sz w:val="24"/>
          <w:szCs w:val="24"/>
        </w:rPr>
        <w:t xml:space="preserve">Analisis makna dalam tulisan ini akan menggunakan beberapa teori makna, di antaranya teori makna leksikal, teori makna gramatikal, dan teori makna referensial. </w:t>
      </w:r>
      <w:r w:rsidR="001D168D">
        <w:rPr>
          <w:rFonts w:asciiTheme="majorBidi" w:hAnsiTheme="majorBidi" w:cstheme="majorBidi"/>
          <w:sz w:val="24"/>
          <w:szCs w:val="24"/>
        </w:rPr>
        <w:t xml:space="preserve">Makna yang dikaji mencakup perkembangan makna klasik hingga makna modern saat ini. </w:t>
      </w:r>
    </w:p>
    <w:p w14:paraId="22240D0D" w14:textId="77777777" w:rsidR="00747BB9" w:rsidRDefault="00747BB9" w:rsidP="00747BB9">
      <w:pPr>
        <w:spacing w:after="0" w:line="240" w:lineRule="auto"/>
        <w:ind w:left="284" w:firstLine="567"/>
        <w:jc w:val="both"/>
        <w:rPr>
          <w:rFonts w:asciiTheme="majorBidi" w:hAnsiTheme="majorBidi" w:cstheme="majorBidi"/>
          <w:sz w:val="24"/>
          <w:szCs w:val="24"/>
        </w:rPr>
      </w:pPr>
    </w:p>
    <w:p w14:paraId="27795E5B" w14:textId="50F2D573" w:rsidR="00A50F2F" w:rsidRDefault="00A50F2F" w:rsidP="00747BB9">
      <w:pPr>
        <w:pStyle w:val="ListParagraph"/>
        <w:numPr>
          <w:ilvl w:val="0"/>
          <w:numId w:val="5"/>
        </w:numPr>
        <w:spacing w:after="0" w:line="240" w:lineRule="auto"/>
        <w:ind w:left="284" w:hanging="284"/>
        <w:contextualSpacing w:val="0"/>
        <w:jc w:val="both"/>
        <w:rPr>
          <w:rFonts w:asciiTheme="majorBidi" w:hAnsiTheme="majorBidi" w:cstheme="majorBidi"/>
          <w:b/>
          <w:bCs/>
          <w:sz w:val="24"/>
          <w:szCs w:val="24"/>
        </w:rPr>
      </w:pPr>
      <w:r w:rsidRPr="00A50F2F">
        <w:rPr>
          <w:rFonts w:asciiTheme="majorBidi" w:hAnsiTheme="majorBidi" w:cstheme="majorBidi"/>
          <w:b/>
          <w:bCs/>
          <w:sz w:val="24"/>
          <w:szCs w:val="24"/>
        </w:rPr>
        <w:t>Perumusan Masalah</w:t>
      </w:r>
    </w:p>
    <w:p w14:paraId="0EF376EB" w14:textId="6DE02695" w:rsidR="00F95CEE" w:rsidRPr="00F95CEE" w:rsidRDefault="00F95CEE" w:rsidP="00747BB9">
      <w:pPr>
        <w:pStyle w:val="ListParagraph"/>
        <w:spacing w:after="0" w:line="240" w:lineRule="auto"/>
        <w:ind w:left="284" w:firstLine="567"/>
        <w:contextualSpacing w:val="0"/>
        <w:jc w:val="both"/>
        <w:rPr>
          <w:rFonts w:asciiTheme="majorBidi" w:hAnsiTheme="majorBidi" w:cstheme="majorBidi"/>
          <w:sz w:val="24"/>
          <w:szCs w:val="24"/>
        </w:rPr>
      </w:pPr>
      <w:r>
        <w:rPr>
          <w:rFonts w:asciiTheme="majorBidi" w:hAnsiTheme="majorBidi" w:cstheme="majorBidi"/>
          <w:sz w:val="24"/>
          <w:szCs w:val="24"/>
        </w:rPr>
        <w:t>Rumusan masalah penelitian ini adalah sebagai berikut:</w:t>
      </w:r>
    </w:p>
    <w:p w14:paraId="34D4CDD3" w14:textId="6EBC7639" w:rsidR="00A50F2F" w:rsidRDefault="00A50F2F" w:rsidP="00747BB9">
      <w:pPr>
        <w:pStyle w:val="ListParagraph"/>
        <w:numPr>
          <w:ilvl w:val="0"/>
          <w:numId w:val="10"/>
        </w:numPr>
        <w:spacing w:after="0" w:line="240" w:lineRule="auto"/>
        <w:contextualSpacing w:val="0"/>
        <w:jc w:val="both"/>
        <w:rPr>
          <w:rFonts w:asciiTheme="majorBidi" w:hAnsiTheme="majorBidi" w:cstheme="majorBidi"/>
          <w:sz w:val="24"/>
          <w:szCs w:val="24"/>
        </w:rPr>
      </w:pPr>
      <w:r>
        <w:rPr>
          <w:rFonts w:asciiTheme="majorBidi" w:hAnsiTheme="majorBidi" w:cstheme="majorBidi"/>
          <w:sz w:val="24"/>
          <w:szCs w:val="24"/>
        </w:rPr>
        <w:t>Bagaimanakah kondisi bahasa Arab secara umum pada era modern saat ini?</w:t>
      </w:r>
    </w:p>
    <w:p w14:paraId="03E8C1C4" w14:textId="02292B3E" w:rsidR="00A50F2F" w:rsidRDefault="00A50F2F" w:rsidP="00747BB9">
      <w:pPr>
        <w:pStyle w:val="ListParagraph"/>
        <w:numPr>
          <w:ilvl w:val="0"/>
          <w:numId w:val="10"/>
        </w:numPr>
        <w:spacing w:after="0" w:line="240" w:lineRule="auto"/>
        <w:contextualSpacing w:val="0"/>
        <w:jc w:val="both"/>
        <w:rPr>
          <w:rFonts w:asciiTheme="majorBidi" w:hAnsiTheme="majorBidi" w:cstheme="majorBidi"/>
          <w:sz w:val="24"/>
          <w:szCs w:val="24"/>
        </w:rPr>
      </w:pPr>
      <w:r>
        <w:rPr>
          <w:rFonts w:asciiTheme="majorBidi" w:hAnsiTheme="majorBidi" w:cstheme="majorBidi"/>
          <w:sz w:val="24"/>
          <w:szCs w:val="24"/>
        </w:rPr>
        <w:t>Apa contoh-contoh universalitas makna kosa kata yang terkandung dalam Al-Qur’an?</w:t>
      </w:r>
    </w:p>
    <w:p w14:paraId="006C9669" w14:textId="77777777" w:rsidR="00A50F2F" w:rsidRPr="00A50F2F" w:rsidRDefault="00A50F2F" w:rsidP="00747BB9">
      <w:pPr>
        <w:pStyle w:val="ListParagraph"/>
        <w:spacing w:after="0" w:line="240" w:lineRule="auto"/>
        <w:contextualSpacing w:val="0"/>
        <w:jc w:val="both"/>
        <w:rPr>
          <w:rFonts w:asciiTheme="majorBidi" w:hAnsiTheme="majorBidi" w:cstheme="majorBidi"/>
          <w:sz w:val="24"/>
          <w:szCs w:val="24"/>
        </w:rPr>
      </w:pPr>
    </w:p>
    <w:p w14:paraId="313C1A45" w14:textId="5772D6F1" w:rsidR="00A50F2F" w:rsidRDefault="00A50F2F" w:rsidP="00747BB9">
      <w:pPr>
        <w:pStyle w:val="ListParagraph"/>
        <w:numPr>
          <w:ilvl w:val="0"/>
          <w:numId w:val="5"/>
        </w:numPr>
        <w:spacing w:after="0" w:line="240" w:lineRule="auto"/>
        <w:ind w:left="284" w:hanging="284"/>
        <w:contextualSpacing w:val="0"/>
        <w:jc w:val="both"/>
        <w:rPr>
          <w:rFonts w:asciiTheme="majorBidi" w:hAnsiTheme="majorBidi" w:cstheme="majorBidi"/>
          <w:b/>
          <w:bCs/>
          <w:sz w:val="24"/>
          <w:szCs w:val="24"/>
        </w:rPr>
      </w:pPr>
      <w:r w:rsidRPr="00A50F2F">
        <w:rPr>
          <w:rFonts w:asciiTheme="majorBidi" w:hAnsiTheme="majorBidi" w:cstheme="majorBidi"/>
          <w:b/>
          <w:bCs/>
          <w:sz w:val="24"/>
          <w:szCs w:val="24"/>
        </w:rPr>
        <w:t>Tujuan Penelitian</w:t>
      </w:r>
    </w:p>
    <w:p w14:paraId="6BACBC22" w14:textId="26719A17" w:rsidR="00F95CEE" w:rsidRPr="00F95CEE" w:rsidRDefault="00F95CEE" w:rsidP="00747BB9">
      <w:pPr>
        <w:pStyle w:val="ListParagraph"/>
        <w:spacing w:after="0" w:line="240" w:lineRule="auto"/>
        <w:ind w:left="284" w:firstLine="567"/>
        <w:contextualSpacing w:val="0"/>
        <w:jc w:val="both"/>
        <w:rPr>
          <w:rFonts w:asciiTheme="majorBidi" w:hAnsiTheme="majorBidi" w:cstheme="majorBidi"/>
          <w:sz w:val="24"/>
          <w:szCs w:val="24"/>
        </w:rPr>
      </w:pPr>
      <w:r>
        <w:rPr>
          <w:rFonts w:asciiTheme="majorBidi" w:hAnsiTheme="majorBidi" w:cstheme="majorBidi"/>
          <w:sz w:val="24"/>
          <w:szCs w:val="24"/>
        </w:rPr>
        <w:t>Mengacu pada rumusan masalah di atas, maka penelitian ini bertujuan untuk:</w:t>
      </w:r>
    </w:p>
    <w:p w14:paraId="7F82E97B" w14:textId="7617E464" w:rsidR="000253B7" w:rsidRPr="000253B7" w:rsidRDefault="00F95CEE" w:rsidP="00747BB9">
      <w:pPr>
        <w:pStyle w:val="ListParagraph"/>
        <w:numPr>
          <w:ilvl w:val="0"/>
          <w:numId w:val="11"/>
        </w:numPr>
        <w:spacing w:after="0" w:line="240" w:lineRule="auto"/>
        <w:contextualSpacing w:val="0"/>
        <w:jc w:val="both"/>
        <w:rPr>
          <w:rFonts w:asciiTheme="majorBidi" w:hAnsiTheme="majorBidi" w:cstheme="majorBidi"/>
          <w:sz w:val="24"/>
          <w:szCs w:val="24"/>
        </w:rPr>
      </w:pPr>
      <w:r>
        <w:rPr>
          <w:rFonts w:asciiTheme="majorBidi" w:hAnsiTheme="majorBidi" w:cstheme="majorBidi"/>
          <w:sz w:val="24"/>
          <w:szCs w:val="24"/>
        </w:rPr>
        <w:t>Mengetahui</w:t>
      </w:r>
      <w:r w:rsidR="000253B7" w:rsidRPr="000253B7">
        <w:rPr>
          <w:rFonts w:asciiTheme="majorBidi" w:hAnsiTheme="majorBidi" w:cstheme="majorBidi"/>
          <w:sz w:val="24"/>
          <w:szCs w:val="24"/>
        </w:rPr>
        <w:t xml:space="preserve"> kondisi bahasa Arab secara umum pada era modern saat ini</w:t>
      </w:r>
      <w:r>
        <w:rPr>
          <w:rFonts w:asciiTheme="majorBidi" w:hAnsiTheme="majorBidi" w:cstheme="majorBidi"/>
          <w:sz w:val="24"/>
          <w:szCs w:val="24"/>
        </w:rPr>
        <w:t>.</w:t>
      </w:r>
    </w:p>
    <w:p w14:paraId="5C441CE0" w14:textId="7E13E051" w:rsidR="000253B7" w:rsidRDefault="00F95CEE" w:rsidP="00747BB9">
      <w:pPr>
        <w:pStyle w:val="ListParagraph"/>
        <w:numPr>
          <w:ilvl w:val="0"/>
          <w:numId w:val="11"/>
        </w:numPr>
        <w:spacing w:after="0" w:line="240" w:lineRule="auto"/>
        <w:contextualSpacing w:val="0"/>
        <w:jc w:val="both"/>
        <w:rPr>
          <w:rFonts w:asciiTheme="majorBidi" w:hAnsiTheme="majorBidi" w:cstheme="majorBidi"/>
          <w:sz w:val="24"/>
          <w:szCs w:val="24"/>
        </w:rPr>
      </w:pPr>
      <w:r>
        <w:rPr>
          <w:rFonts w:asciiTheme="majorBidi" w:hAnsiTheme="majorBidi" w:cstheme="majorBidi"/>
          <w:sz w:val="24"/>
          <w:szCs w:val="24"/>
        </w:rPr>
        <w:lastRenderedPageBreak/>
        <w:t>Mengetahui</w:t>
      </w:r>
      <w:r w:rsidR="000253B7" w:rsidRPr="000253B7">
        <w:rPr>
          <w:rFonts w:asciiTheme="majorBidi" w:hAnsiTheme="majorBidi" w:cstheme="majorBidi"/>
          <w:sz w:val="24"/>
          <w:szCs w:val="24"/>
        </w:rPr>
        <w:t xml:space="preserve"> contoh-contoh universalitas makna kosa kata yang terkandung dalam Al</w:t>
      </w:r>
      <w:r w:rsidR="000253B7">
        <w:rPr>
          <w:rFonts w:asciiTheme="majorBidi" w:hAnsiTheme="majorBidi" w:cstheme="majorBidi"/>
          <w:sz w:val="24"/>
          <w:szCs w:val="24"/>
        </w:rPr>
        <w:t>-Qur’an</w:t>
      </w:r>
      <w:r>
        <w:rPr>
          <w:rFonts w:asciiTheme="majorBidi" w:hAnsiTheme="majorBidi" w:cstheme="majorBidi"/>
          <w:sz w:val="24"/>
          <w:szCs w:val="24"/>
        </w:rPr>
        <w:t>.</w:t>
      </w:r>
    </w:p>
    <w:p w14:paraId="15D0827F" w14:textId="77777777" w:rsidR="00A50F2F" w:rsidRPr="00A50F2F" w:rsidRDefault="00A50F2F" w:rsidP="00747BB9">
      <w:pPr>
        <w:pStyle w:val="ListParagraph"/>
        <w:spacing w:after="0" w:line="240" w:lineRule="auto"/>
        <w:ind w:left="284"/>
        <w:contextualSpacing w:val="0"/>
        <w:jc w:val="both"/>
        <w:rPr>
          <w:rFonts w:asciiTheme="majorBidi" w:hAnsiTheme="majorBidi" w:cstheme="majorBidi"/>
          <w:sz w:val="24"/>
          <w:szCs w:val="24"/>
        </w:rPr>
      </w:pPr>
    </w:p>
    <w:p w14:paraId="038C033D" w14:textId="5A24DFB4" w:rsidR="00A50F2F" w:rsidRDefault="00A50F2F" w:rsidP="00747BB9">
      <w:pPr>
        <w:pStyle w:val="ListParagraph"/>
        <w:numPr>
          <w:ilvl w:val="0"/>
          <w:numId w:val="5"/>
        </w:numPr>
        <w:spacing w:after="0" w:line="240" w:lineRule="auto"/>
        <w:ind w:left="284" w:hanging="284"/>
        <w:contextualSpacing w:val="0"/>
        <w:jc w:val="both"/>
        <w:rPr>
          <w:rFonts w:asciiTheme="majorBidi" w:hAnsiTheme="majorBidi" w:cstheme="majorBidi"/>
          <w:b/>
          <w:bCs/>
          <w:sz w:val="24"/>
          <w:szCs w:val="24"/>
        </w:rPr>
      </w:pPr>
      <w:r w:rsidRPr="00A50F2F">
        <w:rPr>
          <w:rFonts w:asciiTheme="majorBidi" w:hAnsiTheme="majorBidi" w:cstheme="majorBidi"/>
          <w:b/>
          <w:bCs/>
          <w:sz w:val="24"/>
          <w:szCs w:val="24"/>
        </w:rPr>
        <w:t>Metode Penelitian</w:t>
      </w:r>
    </w:p>
    <w:p w14:paraId="075F117F" w14:textId="52E8066E" w:rsidR="00123357" w:rsidRDefault="000B3099" w:rsidP="00747BB9">
      <w:pPr>
        <w:pStyle w:val="ListParagraph"/>
        <w:spacing w:after="0" w:line="240" w:lineRule="auto"/>
        <w:ind w:left="284" w:firstLine="567"/>
        <w:contextualSpacing w:val="0"/>
        <w:jc w:val="both"/>
        <w:rPr>
          <w:rStyle w:val="sen"/>
          <w:rFonts w:asciiTheme="majorBidi" w:hAnsiTheme="majorBidi" w:cstheme="majorBidi"/>
          <w:sz w:val="24"/>
          <w:szCs w:val="24"/>
          <w:shd w:val="clear" w:color="auto" w:fill="FFFFFF"/>
        </w:rPr>
      </w:pPr>
      <w:r>
        <w:rPr>
          <w:rFonts w:asciiTheme="majorBidi" w:hAnsiTheme="majorBidi" w:cstheme="majorBidi"/>
          <w:sz w:val="24"/>
          <w:szCs w:val="24"/>
        </w:rPr>
        <w:t>Penelitian ini merupakan penelitian deskriptif kualitatif dengan menggunakan analisis isi (</w:t>
      </w:r>
      <w:r w:rsidRPr="000B3099">
        <w:rPr>
          <w:rFonts w:asciiTheme="majorBidi" w:hAnsiTheme="majorBidi" w:cstheme="majorBidi"/>
          <w:i/>
          <w:iCs/>
          <w:sz w:val="24"/>
          <w:szCs w:val="24"/>
        </w:rPr>
        <w:t>content analysis</w:t>
      </w:r>
      <w:r>
        <w:rPr>
          <w:rFonts w:asciiTheme="majorBidi" w:hAnsiTheme="majorBidi" w:cstheme="majorBidi"/>
          <w:sz w:val="24"/>
          <w:szCs w:val="24"/>
        </w:rPr>
        <w:t xml:space="preserve">). </w:t>
      </w:r>
      <w:r w:rsidR="008E758A" w:rsidRPr="008E758A">
        <w:rPr>
          <w:rStyle w:val="sw"/>
          <w:rFonts w:asciiTheme="majorBidi" w:hAnsiTheme="majorBidi" w:cstheme="majorBidi"/>
          <w:sz w:val="24"/>
          <w:szCs w:val="24"/>
          <w:shd w:val="clear" w:color="auto" w:fill="FFFFFF"/>
        </w:rPr>
        <w:t>Analisis</w:t>
      </w:r>
      <w:r w:rsidR="008E758A" w:rsidRPr="008E758A">
        <w:rPr>
          <w:rStyle w:val="sen"/>
          <w:rFonts w:asciiTheme="majorBidi" w:hAnsiTheme="majorBidi" w:cstheme="majorBidi"/>
          <w:sz w:val="24"/>
          <w:szCs w:val="24"/>
          <w:shd w:val="clear" w:color="auto" w:fill="FFFFFF"/>
        </w:rPr>
        <w:t xml:space="preserve"> </w:t>
      </w:r>
      <w:r w:rsidR="008E758A" w:rsidRPr="008E758A">
        <w:rPr>
          <w:rStyle w:val="sw"/>
          <w:rFonts w:asciiTheme="majorBidi" w:hAnsiTheme="majorBidi" w:cstheme="majorBidi"/>
          <w:sz w:val="24"/>
          <w:szCs w:val="24"/>
          <w:shd w:val="clear" w:color="auto" w:fill="FFFFFF"/>
        </w:rPr>
        <w:t>isi,</w:t>
      </w:r>
      <w:r w:rsidR="008E758A" w:rsidRPr="008E758A">
        <w:rPr>
          <w:rStyle w:val="sen"/>
          <w:rFonts w:asciiTheme="majorBidi" w:hAnsiTheme="majorBidi" w:cstheme="majorBidi"/>
          <w:sz w:val="24"/>
          <w:szCs w:val="24"/>
          <w:shd w:val="clear" w:color="auto" w:fill="FFFFFF"/>
        </w:rPr>
        <w:t xml:space="preserve"> </w:t>
      </w:r>
      <w:r w:rsidR="008E758A" w:rsidRPr="008E758A">
        <w:rPr>
          <w:rStyle w:val="sw"/>
          <w:rFonts w:asciiTheme="majorBidi" w:hAnsiTheme="majorBidi" w:cstheme="majorBidi"/>
          <w:sz w:val="24"/>
          <w:szCs w:val="24"/>
          <w:shd w:val="clear" w:color="auto" w:fill="FFFFFF"/>
        </w:rPr>
        <w:t>atau</w:t>
      </w:r>
      <w:r w:rsidR="008E758A" w:rsidRPr="008E758A">
        <w:rPr>
          <w:rStyle w:val="sen"/>
          <w:rFonts w:asciiTheme="majorBidi" w:hAnsiTheme="majorBidi" w:cstheme="majorBidi"/>
          <w:sz w:val="24"/>
          <w:szCs w:val="24"/>
          <w:shd w:val="clear" w:color="auto" w:fill="FFFFFF"/>
        </w:rPr>
        <w:t xml:space="preserve"> </w:t>
      </w:r>
      <w:r w:rsidR="008E758A" w:rsidRPr="008E758A">
        <w:rPr>
          <w:rStyle w:val="sw"/>
          <w:rFonts w:asciiTheme="majorBidi" w:hAnsiTheme="majorBidi" w:cstheme="majorBidi"/>
          <w:sz w:val="24"/>
          <w:szCs w:val="24"/>
          <w:shd w:val="clear" w:color="auto" w:fill="FFFFFF"/>
        </w:rPr>
        <w:t>sering</w:t>
      </w:r>
      <w:r w:rsidR="008E758A" w:rsidRPr="008E758A">
        <w:rPr>
          <w:rStyle w:val="sen"/>
          <w:rFonts w:asciiTheme="majorBidi" w:hAnsiTheme="majorBidi" w:cstheme="majorBidi"/>
          <w:sz w:val="24"/>
          <w:szCs w:val="24"/>
          <w:shd w:val="clear" w:color="auto" w:fill="FFFFFF"/>
        </w:rPr>
        <w:t xml:space="preserve"> </w:t>
      </w:r>
      <w:r w:rsidR="008E758A" w:rsidRPr="008E758A">
        <w:rPr>
          <w:rStyle w:val="sw"/>
          <w:rFonts w:asciiTheme="majorBidi" w:hAnsiTheme="majorBidi" w:cstheme="majorBidi"/>
          <w:sz w:val="24"/>
          <w:szCs w:val="24"/>
          <w:shd w:val="clear" w:color="auto" w:fill="FFFFFF"/>
        </w:rPr>
        <w:t>disebut</w:t>
      </w:r>
      <w:r w:rsidR="008E758A" w:rsidRPr="008E758A">
        <w:rPr>
          <w:rStyle w:val="sen"/>
          <w:rFonts w:asciiTheme="majorBidi" w:hAnsiTheme="majorBidi" w:cstheme="majorBidi"/>
          <w:sz w:val="24"/>
          <w:szCs w:val="24"/>
          <w:shd w:val="clear" w:color="auto" w:fill="FFFFFF"/>
        </w:rPr>
        <w:t xml:space="preserve"> </w:t>
      </w:r>
      <w:r w:rsidR="008E758A" w:rsidRPr="008E758A">
        <w:rPr>
          <w:rStyle w:val="sw"/>
          <w:rFonts w:asciiTheme="majorBidi" w:hAnsiTheme="majorBidi" w:cstheme="majorBidi"/>
          <w:sz w:val="24"/>
          <w:szCs w:val="24"/>
          <w:shd w:val="clear" w:color="auto" w:fill="FFFFFF"/>
        </w:rPr>
        <w:t>"analisis</w:t>
      </w:r>
      <w:r w:rsidR="008E758A" w:rsidRPr="008E758A">
        <w:rPr>
          <w:rStyle w:val="sen"/>
          <w:rFonts w:asciiTheme="majorBidi" w:hAnsiTheme="majorBidi" w:cstheme="majorBidi"/>
          <w:sz w:val="24"/>
          <w:szCs w:val="24"/>
          <w:shd w:val="clear" w:color="auto" w:fill="FFFFFF"/>
        </w:rPr>
        <w:t xml:space="preserve"> </w:t>
      </w:r>
      <w:r w:rsidR="008E758A" w:rsidRPr="008E758A">
        <w:rPr>
          <w:rStyle w:val="sw"/>
          <w:rFonts w:asciiTheme="majorBidi" w:hAnsiTheme="majorBidi" w:cstheme="majorBidi"/>
          <w:sz w:val="24"/>
          <w:szCs w:val="24"/>
          <w:shd w:val="clear" w:color="auto" w:fill="FFFFFF"/>
        </w:rPr>
        <w:t>isi",</w:t>
      </w:r>
      <w:r w:rsidR="008E758A" w:rsidRPr="008E758A">
        <w:rPr>
          <w:rStyle w:val="sen"/>
          <w:rFonts w:asciiTheme="majorBidi" w:hAnsiTheme="majorBidi" w:cstheme="majorBidi"/>
          <w:sz w:val="24"/>
          <w:szCs w:val="24"/>
          <w:shd w:val="clear" w:color="auto" w:fill="FFFFFF"/>
        </w:rPr>
        <w:t xml:space="preserve"> </w:t>
      </w:r>
      <w:r w:rsidR="008E758A" w:rsidRPr="008E758A">
        <w:rPr>
          <w:rStyle w:val="sw"/>
          <w:rFonts w:asciiTheme="majorBidi" w:hAnsiTheme="majorBidi" w:cstheme="majorBidi"/>
          <w:sz w:val="24"/>
          <w:szCs w:val="24"/>
          <w:shd w:val="clear" w:color="auto" w:fill="FFFFFF"/>
        </w:rPr>
        <w:t>adalah</w:t>
      </w:r>
      <w:r w:rsidR="008E758A" w:rsidRPr="008E758A">
        <w:rPr>
          <w:rStyle w:val="sen"/>
          <w:rFonts w:asciiTheme="majorBidi" w:hAnsiTheme="majorBidi" w:cstheme="majorBidi"/>
          <w:sz w:val="24"/>
          <w:szCs w:val="24"/>
          <w:shd w:val="clear" w:color="auto" w:fill="FFFFFF"/>
        </w:rPr>
        <w:t xml:space="preserve"> </w:t>
      </w:r>
      <w:r w:rsidR="008E758A" w:rsidRPr="008E758A">
        <w:rPr>
          <w:rStyle w:val="sw"/>
          <w:rFonts w:asciiTheme="majorBidi" w:hAnsiTheme="majorBidi" w:cstheme="majorBidi"/>
          <w:sz w:val="24"/>
          <w:szCs w:val="24"/>
          <w:shd w:val="clear" w:color="auto" w:fill="FFFFFF"/>
        </w:rPr>
        <w:t>salah</w:t>
      </w:r>
      <w:r w:rsidR="008E758A" w:rsidRPr="008E758A">
        <w:rPr>
          <w:rStyle w:val="sen"/>
          <w:rFonts w:asciiTheme="majorBidi" w:hAnsiTheme="majorBidi" w:cstheme="majorBidi"/>
          <w:sz w:val="24"/>
          <w:szCs w:val="24"/>
          <w:shd w:val="clear" w:color="auto" w:fill="FFFFFF"/>
        </w:rPr>
        <w:t xml:space="preserve"> </w:t>
      </w:r>
      <w:r w:rsidR="008E758A" w:rsidRPr="008E758A">
        <w:rPr>
          <w:rStyle w:val="sw"/>
          <w:rFonts w:asciiTheme="majorBidi" w:hAnsiTheme="majorBidi" w:cstheme="majorBidi"/>
          <w:sz w:val="24"/>
          <w:szCs w:val="24"/>
          <w:shd w:val="clear" w:color="auto" w:fill="FFFFFF"/>
        </w:rPr>
        <w:t>satu</w:t>
      </w:r>
      <w:r w:rsidR="008E758A" w:rsidRPr="008E758A">
        <w:rPr>
          <w:rStyle w:val="sen"/>
          <w:rFonts w:asciiTheme="majorBidi" w:hAnsiTheme="majorBidi" w:cstheme="majorBidi"/>
          <w:sz w:val="24"/>
          <w:szCs w:val="24"/>
          <w:shd w:val="clear" w:color="auto" w:fill="FFFFFF"/>
        </w:rPr>
        <w:t xml:space="preserve"> </w:t>
      </w:r>
      <w:r w:rsidR="008E758A" w:rsidRPr="008E758A">
        <w:rPr>
          <w:rStyle w:val="sw"/>
          <w:rFonts w:asciiTheme="majorBidi" w:hAnsiTheme="majorBidi" w:cstheme="majorBidi"/>
          <w:sz w:val="24"/>
          <w:szCs w:val="24"/>
          <w:shd w:val="clear" w:color="auto" w:fill="FFFFFF"/>
        </w:rPr>
        <w:t>metode</w:t>
      </w:r>
      <w:r w:rsidR="008E758A" w:rsidRPr="008E758A">
        <w:rPr>
          <w:rStyle w:val="sen"/>
          <w:rFonts w:asciiTheme="majorBidi" w:hAnsiTheme="majorBidi" w:cstheme="majorBidi"/>
          <w:sz w:val="24"/>
          <w:szCs w:val="24"/>
          <w:shd w:val="clear" w:color="auto" w:fill="FFFFFF"/>
        </w:rPr>
        <w:t xml:space="preserve"> </w:t>
      </w:r>
      <w:r w:rsidR="008E758A" w:rsidRPr="008E758A">
        <w:rPr>
          <w:rStyle w:val="sw"/>
          <w:rFonts w:asciiTheme="majorBidi" w:hAnsiTheme="majorBidi" w:cstheme="majorBidi"/>
          <w:sz w:val="24"/>
          <w:szCs w:val="24"/>
          <w:shd w:val="clear" w:color="auto" w:fill="FFFFFF"/>
        </w:rPr>
        <w:t>penelitian</w:t>
      </w:r>
      <w:r w:rsidR="008E758A" w:rsidRPr="008E758A">
        <w:rPr>
          <w:rStyle w:val="sen"/>
          <w:rFonts w:asciiTheme="majorBidi" w:hAnsiTheme="majorBidi" w:cstheme="majorBidi"/>
          <w:sz w:val="24"/>
          <w:szCs w:val="24"/>
          <w:shd w:val="clear" w:color="auto" w:fill="FFFFFF"/>
        </w:rPr>
        <w:t xml:space="preserve"> </w:t>
      </w:r>
      <w:r w:rsidR="008E758A" w:rsidRPr="008E758A">
        <w:rPr>
          <w:rStyle w:val="sw"/>
          <w:rFonts w:asciiTheme="majorBidi" w:hAnsiTheme="majorBidi" w:cstheme="majorBidi"/>
          <w:sz w:val="24"/>
          <w:szCs w:val="24"/>
          <w:shd w:val="clear" w:color="auto" w:fill="FFFFFF"/>
        </w:rPr>
        <w:t>terpenting</w:t>
      </w:r>
      <w:r w:rsidR="008E758A" w:rsidRPr="008E758A">
        <w:rPr>
          <w:rStyle w:val="sen"/>
          <w:rFonts w:asciiTheme="majorBidi" w:hAnsiTheme="majorBidi" w:cstheme="majorBidi"/>
          <w:sz w:val="24"/>
          <w:szCs w:val="24"/>
          <w:shd w:val="clear" w:color="auto" w:fill="FFFFFF"/>
        </w:rPr>
        <w:t xml:space="preserve"> </w:t>
      </w:r>
      <w:r w:rsidR="008E758A" w:rsidRPr="008E758A">
        <w:rPr>
          <w:rStyle w:val="sw"/>
          <w:rFonts w:asciiTheme="majorBidi" w:hAnsiTheme="majorBidi" w:cstheme="majorBidi"/>
          <w:sz w:val="24"/>
          <w:szCs w:val="24"/>
          <w:shd w:val="clear" w:color="auto" w:fill="FFFFFF"/>
        </w:rPr>
        <w:t>dalam</w:t>
      </w:r>
      <w:r w:rsidR="008E758A" w:rsidRPr="008E758A">
        <w:rPr>
          <w:rStyle w:val="sen"/>
          <w:rFonts w:asciiTheme="majorBidi" w:hAnsiTheme="majorBidi" w:cstheme="majorBidi"/>
          <w:sz w:val="24"/>
          <w:szCs w:val="24"/>
          <w:shd w:val="clear" w:color="auto" w:fill="FFFFFF"/>
        </w:rPr>
        <w:t xml:space="preserve"> </w:t>
      </w:r>
      <w:r w:rsidR="008E758A" w:rsidRPr="008E758A">
        <w:rPr>
          <w:rStyle w:val="sw"/>
          <w:rFonts w:asciiTheme="majorBidi" w:hAnsiTheme="majorBidi" w:cstheme="majorBidi"/>
          <w:sz w:val="24"/>
          <w:szCs w:val="24"/>
          <w:shd w:val="clear" w:color="auto" w:fill="FFFFFF"/>
        </w:rPr>
        <w:t>ilmu</w:t>
      </w:r>
      <w:r w:rsidR="008E758A" w:rsidRPr="008E758A">
        <w:rPr>
          <w:rStyle w:val="sen"/>
          <w:rFonts w:asciiTheme="majorBidi" w:hAnsiTheme="majorBidi" w:cstheme="majorBidi"/>
          <w:sz w:val="24"/>
          <w:szCs w:val="24"/>
          <w:shd w:val="clear" w:color="auto" w:fill="FFFFFF"/>
        </w:rPr>
        <w:t xml:space="preserve"> </w:t>
      </w:r>
      <w:r w:rsidR="008E758A" w:rsidRPr="008E758A">
        <w:rPr>
          <w:rStyle w:val="sw"/>
          <w:rFonts w:asciiTheme="majorBidi" w:hAnsiTheme="majorBidi" w:cstheme="majorBidi"/>
          <w:sz w:val="24"/>
          <w:szCs w:val="24"/>
          <w:shd w:val="clear" w:color="auto" w:fill="FFFFFF"/>
        </w:rPr>
        <w:t>sosial</w:t>
      </w:r>
      <w:r w:rsidR="008E758A" w:rsidRPr="008E758A">
        <w:rPr>
          <w:rStyle w:val="sen"/>
          <w:rFonts w:asciiTheme="majorBidi" w:hAnsiTheme="majorBidi" w:cstheme="majorBidi"/>
          <w:sz w:val="24"/>
          <w:szCs w:val="24"/>
          <w:shd w:val="clear" w:color="auto" w:fill="FFFFFF"/>
        </w:rPr>
        <w:t xml:space="preserve"> </w:t>
      </w:r>
      <w:r w:rsidR="008E758A" w:rsidRPr="008E758A">
        <w:rPr>
          <w:rStyle w:val="sw"/>
          <w:rFonts w:asciiTheme="majorBidi" w:hAnsiTheme="majorBidi" w:cstheme="majorBidi"/>
          <w:sz w:val="24"/>
          <w:szCs w:val="24"/>
          <w:shd w:val="clear" w:color="auto" w:fill="FFFFFF"/>
        </w:rPr>
        <w:t>dan</w:t>
      </w:r>
      <w:r w:rsidR="008E758A" w:rsidRPr="008E758A">
        <w:rPr>
          <w:rStyle w:val="sen"/>
          <w:rFonts w:asciiTheme="majorBidi" w:hAnsiTheme="majorBidi" w:cstheme="majorBidi"/>
          <w:sz w:val="24"/>
          <w:szCs w:val="24"/>
          <w:shd w:val="clear" w:color="auto" w:fill="FFFFFF"/>
        </w:rPr>
        <w:t xml:space="preserve"> </w:t>
      </w:r>
      <w:r w:rsidR="008E758A" w:rsidRPr="008E758A">
        <w:rPr>
          <w:rStyle w:val="sw"/>
          <w:rFonts w:asciiTheme="majorBidi" w:hAnsiTheme="majorBidi" w:cstheme="majorBidi"/>
          <w:sz w:val="24"/>
          <w:szCs w:val="24"/>
          <w:shd w:val="clear" w:color="auto" w:fill="FFFFFF"/>
        </w:rPr>
        <w:t>humaniora</w:t>
      </w:r>
      <w:r w:rsidR="008E758A" w:rsidRPr="008E758A">
        <w:rPr>
          <w:rStyle w:val="sen"/>
          <w:rFonts w:asciiTheme="majorBidi" w:hAnsiTheme="majorBidi" w:cstheme="majorBidi"/>
          <w:sz w:val="24"/>
          <w:szCs w:val="24"/>
          <w:shd w:val="clear" w:color="auto" w:fill="FFFFFF"/>
        </w:rPr>
        <w:t xml:space="preserve"> </w:t>
      </w:r>
      <w:r w:rsidR="008E758A" w:rsidRPr="008E758A">
        <w:rPr>
          <w:rStyle w:val="sw"/>
          <w:rFonts w:asciiTheme="majorBidi" w:hAnsiTheme="majorBidi" w:cstheme="majorBidi"/>
          <w:sz w:val="24"/>
          <w:szCs w:val="24"/>
          <w:shd w:val="clear" w:color="auto" w:fill="FFFFFF"/>
        </w:rPr>
        <w:t>Ia</w:t>
      </w:r>
      <w:r w:rsidR="008E758A" w:rsidRPr="008E758A">
        <w:rPr>
          <w:rStyle w:val="sen"/>
          <w:rFonts w:asciiTheme="majorBidi" w:hAnsiTheme="majorBidi" w:cstheme="majorBidi"/>
          <w:sz w:val="24"/>
          <w:szCs w:val="24"/>
          <w:shd w:val="clear" w:color="auto" w:fill="FFFFFF"/>
        </w:rPr>
        <w:t xml:space="preserve"> </w:t>
      </w:r>
      <w:r w:rsidR="008E758A" w:rsidRPr="008E758A">
        <w:rPr>
          <w:rStyle w:val="sw"/>
          <w:rFonts w:asciiTheme="majorBidi" w:hAnsiTheme="majorBidi" w:cstheme="majorBidi"/>
          <w:sz w:val="24"/>
          <w:szCs w:val="24"/>
          <w:shd w:val="clear" w:color="auto" w:fill="FFFFFF"/>
        </w:rPr>
        <w:t>mencoba</w:t>
      </w:r>
      <w:r w:rsidR="008E758A" w:rsidRPr="008E758A">
        <w:rPr>
          <w:rStyle w:val="sen"/>
          <w:rFonts w:asciiTheme="majorBidi" w:hAnsiTheme="majorBidi" w:cstheme="majorBidi"/>
          <w:sz w:val="24"/>
          <w:szCs w:val="24"/>
          <w:shd w:val="clear" w:color="auto" w:fill="FFFFFF"/>
        </w:rPr>
        <w:t xml:space="preserve"> </w:t>
      </w:r>
      <w:r w:rsidR="008E758A" w:rsidRPr="008E758A">
        <w:rPr>
          <w:rStyle w:val="sw"/>
          <w:rFonts w:asciiTheme="majorBidi" w:hAnsiTheme="majorBidi" w:cstheme="majorBidi"/>
          <w:sz w:val="24"/>
          <w:szCs w:val="24"/>
          <w:shd w:val="clear" w:color="auto" w:fill="FFFFFF"/>
        </w:rPr>
        <w:t>memahami</w:t>
      </w:r>
      <w:r w:rsidR="008E758A" w:rsidRPr="008E758A">
        <w:rPr>
          <w:rStyle w:val="sen"/>
          <w:rFonts w:asciiTheme="majorBidi" w:hAnsiTheme="majorBidi" w:cstheme="majorBidi"/>
          <w:sz w:val="24"/>
          <w:szCs w:val="24"/>
          <w:shd w:val="clear" w:color="auto" w:fill="FFFFFF"/>
        </w:rPr>
        <w:t xml:space="preserve"> </w:t>
      </w:r>
      <w:r w:rsidR="008E758A" w:rsidRPr="008E758A">
        <w:rPr>
          <w:rStyle w:val="sw"/>
          <w:rFonts w:asciiTheme="majorBidi" w:hAnsiTheme="majorBidi" w:cstheme="majorBidi"/>
          <w:sz w:val="24"/>
          <w:szCs w:val="24"/>
          <w:shd w:val="clear" w:color="auto" w:fill="FFFFFF"/>
        </w:rPr>
        <w:t>isi</w:t>
      </w:r>
      <w:r w:rsidR="008E758A" w:rsidRPr="008E758A">
        <w:rPr>
          <w:rStyle w:val="sen"/>
          <w:rFonts w:asciiTheme="majorBidi" w:hAnsiTheme="majorBidi" w:cstheme="majorBidi"/>
          <w:sz w:val="24"/>
          <w:szCs w:val="24"/>
          <w:shd w:val="clear" w:color="auto" w:fill="FFFFFF"/>
        </w:rPr>
        <w:t xml:space="preserve"> </w:t>
      </w:r>
      <w:r w:rsidR="008E758A" w:rsidRPr="008E758A">
        <w:rPr>
          <w:rStyle w:val="sw"/>
          <w:rFonts w:asciiTheme="majorBidi" w:hAnsiTheme="majorBidi" w:cstheme="majorBidi"/>
          <w:sz w:val="24"/>
          <w:szCs w:val="24"/>
          <w:shd w:val="clear" w:color="auto" w:fill="FFFFFF"/>
        </w:rPr>
        <w:t>teks</w:t>
      </w:r>
      <w:r w:rsidR="008E758A" w:rsidRPr="008E758A">
        <w:rPr>
          <w:rStyle w:val="sen"/>
          <w:rFonts w:asciiTheme="majorBidi" w:hAnsiTheme="majorBidi" w:cstheme="majorBidi"/>
          <w:sz w:val="24"/>
          <w:szCs w:val="24"/>
          <w:shd w:val="clear" w:color="auto" w:fill="FFFFFF"/>
        </w:rPr>
        <w:t xml:space="preserve"> </w:t>
      </w:r>
      <w:r w:rsidR="008E758A" w:rsidRPr="008E758A">
        <w:rPr>
          <w:rStyle w:val="sw"/>
          <w:rFonts w:asciiTheme="majorBidi" w:hAnsiTheme="majorBidi" w:cstheme="majorBidi"/>
          <w:sz w:val="24"/>
          <w:szCs w:val="24"/>
          <w:shd w:val="clear" w:color="auto" w:fill="FFFFFF"/>
        </w:rPr>
        <w:t>dengan</w:t>
      </w:r>
      <w:r w:rsidR="008E758A" w:rsidRPr="008E758A">
        <w:rPr>
          <w:rStyle w:val="sen"/>
          <w:rFonts w:asciiTheme="majorBidi" w:hAnsiTheme="majorBidi" w:cstheme="majorBidi"/>
          <w:sz w:val="24"/>
          <w:szCs w:val="24"/>
          <w:shd w:val="clear" w:color="auto" w:fill="FFFFFF"/>
        </w:rPr>
        <w:t xml:space="preserve"> </w:t>
      </w:r>
      <w:r w:rsidR="008E758A" w:rsidRPr="008E758A">
        <w:rPr>
          <w:rStyle w:val="sw"/>
          <w:rFonts w:asciiTheme="majorBidi" w:hAnsiTheme="majorBidi" w:cstheme="majorBidi"/>
          <w:sz w:val="24"/>
          <w:szCs w:val="24"/>
          <w:shd w:val="clear" w:color="auto" w:fill="FFFFFF"/>
        </w:rPr>
        <w:t>menganggapnya</w:t>
      </w:r>
      <w:r w:rsidR="008E758A" w:rsidRPr="008E758A">
        <w:rPr>
          <w:rStyle w:val="sen"/>
          <w:rFonts w:asciiTheme="majorBidi" w:hAnsiTheme="majorBidi" w:cstheme="majorBidi"/>
          <w:sz w:val="24"/>
          <w:szCs w:val="24"/>
          <w:shd w:val="clear" w:color="auto" w:fill="FFFFFF"/>
        </w:rPr>
        <w:t xml:space="preserve"> </w:t>
      </w:r>
      <w:r w:rsidR="008E758A" w:rsidRPr="008E758A">
        <w:rPr>
          <w:rStyle w:val="sw"/>
          <w:rFonts w:asciiTheme="majorBidi" w:hAnsiTheme="majorBidi" w:cstheme="majorBidi"/>
          <w:sz w:val="24"/>
          <w:szCs w:val="24"/>
          <w:shd w:val="clear" w:color="auto" w:fill="FFFFFF"/>
        </w:rPr>
        <w:t>sebagai</w:t>
      </w:r>
      <w:r w:rsidR="008E758A" w:rsidRPr="008E758A">
        <w:rPr>
          <w:rStyle w:val="sen"/>
          <w:rFonts w:asciiTheme="majorBidi" w:hAnsiTheme="majorBidi" w:cstheme="majorBidi"/>
          <w:sz w:val="24"/>
          <w:szCs w:val="24"/>
          <w:shd w:val="clear" w:color="auto" w:fill="FFFFFF"/>
        </w:rPr>
        <w:t xml:space="preserve"> </w:t>
      </w:r>
      <w:r w:rsidR="008E758A" w:rsidRPr="008E758A">
        <w:rPr>
          <w:rStyle w:val="sw"/>
          <w:rFonts w:asciiTheme="majorBidi" w:hAnsiTheme="majorBidi" w:cstheme="majorBidi"/>
          <w:sz w:val="24"/>
          <w:szCs w:val="24"/>
          <w:shd w:val="clear" w:color="auto" w:fill="FFFFFF"/>
        </w:rPr>
        <w:t>fenomena</w:t>
      </w:r>
      <w:r w:rsidR="008E758A" w:rsidRPr="008E758A">
        <w:rPr>
          <w:rStyle w:val="sen"/>
          <w:rFonts w:asciiTheme="majorBidi" w:hAnsiTheme="majorBidi" w:cstheme="majorBidi"/>
          <w:sz w:val="24"/>
          <w:szCs w:val="24"/>
          <w:shd w:val="clear" w:color="auto" w:fill="FFFFFF"/>
        </w:rPr>
        <w:t xml:space="preserve"> </w:t>
      </w:r>
      <w:r w:rsidR="008E758A" w:rsidRPr="008E758A">
        <w:rPr>
          <w:rStyle w:val="sw"/>
          <w:rFonts w:asciiTheme="majorBidi" w:hAnsiTheme="majorBidi" w:cstheme="majorBidi"/>
          <w:sz w:val="24"/>
          <w:szCs w:val="24"/>
          <w:shd w:val="clear" w:color="auto" w:fill="FFFFFF"/>
        </w:rPr>
        <w:t>simbolis,</w:t>
      </w:r>
      <w:r w:rsidR="008E758A" w:rsidRPr="008E758A">
        <w:rPr>
          <w:rStyle w:val="sen"/>
          <w:rFonts w:asciiTheme="majorBidi" w:hAnsiTheme="majorBidi" w:cstheme="majorBidi"/>
          <w:sz w:val="24"/>
          <w:szCs w:val="24"/>
          <w:shd w:val="clear" w:color="auto" w:fill="FFFFFF"/>
        </w:rPr>
        <w:t xml:space="preserve"> </w:t>
      </w:r>
      <w:r w:rsidR="008E758A" w:rsidRPr="008E758A">
        <w:rPr>
          <w:rStyle w:val="sw"/>
          <w:rFonts w:asciiTheme="majorBidi" w:hAnsiTheme="majorBidi" w:cstheme="majorBidi"/>
          <w:sz w:val="24"/>
          <w:szCs w:val="24"/>
          <w:shd w:val="clear" w:color="auto" w:fill="FFFFFF"/>
        </w:rPr>
        <w:t>bukan</w:t>
      </w:r>
      <w:r w:rsidR="008E758A" w:rsidRPr="008E758A">
        <w:rPr>
          <w:rStyle w:val="sen"/>
          <w:rFonts w:asciiTheme="majorBidi" w:hAnsiTheme="majorBidi" w:cstheme="majorBidi"/>
          <w:sz w:val="24"/>
          <w:szCs w:val="24"/>
          <w:shd w:val="clear" w:color="auto" w:fill="FFFFFF"/>
        </w:rPr>
        <w:t xml:space="preserve"> </w:t>
      </w:r>
      <w:r w:rsidR="008E758A" w:rsidRPr="008E758A">
        <w:rPr>
          <w:rStyle w:val="sw"/>
          <w:rFonts w:asciiTheme="majorBidi" w:hAnsiTheme="majorBidi" w:cstheme="majorBidi"/>
          <w:sz w:val="24"/>
          <w:szCs w:val="24"/>
          <w:shd w:val="clear" w:color="auto" w:fill="FFFFFF"/>
        </w:rPr>
        <w:t>sekadar</w:t>
      </w:r>
      <w:r w:rsidR="008E758A" w:rsidRPr="008E758A">
        <w:rPr>
          <w:rStyle w:val="sen"/>
          <w:rFonts w:asciiTheme="majorBidi" w:hAnsiTheme="majorBidi" w:cstheme="majorBidi"/>
          <w:sz w:val="24"/>
          <w:szCs w:val="24"/>
          <w:shd w:val="clear" w:color="auto" w:fill="FFFFFF"/>
        </w:rPr>
        <w:t xml:space="preserve"> </w:t>
      </w:r>
      <w:r w:rsidR="008E758A" w:rsidRPr="008E758A">
        <w:rPr>
          <w:rStyle w:val="sw"/>
          <w:rFonts w:asciiTheme="majorBidi" w:hAnsiTheme="majorBidi" w:cstheme="majorBidi"/>
          <w:sz w:val="24"/>
          <w:szCs w:val="24"/>
          <w:shd w:val="clear" w:color="auto" w:fill="FFFFFF"/>
        </w:rPr>
        <w:t>kumpulan</w:t>
      </w:r>
      <w:r w:rsidR="008E758A" w:rsidRPr="008E758A">
        <w:rPr>
          <w:rStyle w:val="sen"/>
          <w:rFonts w:asciiTheme="majorBidi" w:hAnsiTheme="majorBidi" w:cstheme="majorBidi"/>
          <w:sz w:val="24"/>
          <w:szCs w:val="24"/>
          <w:shd w:val="clear" w:color="auto" w:fill="FFFFFF"/>
        </w:rPr>
        <w:t xml:space="preserve"> </w:t>
      </w:r>
      <w:r w:rsidR="008E758A" w:rsidRPr="008E758A">
        <w:rPr>
          <w:rStyle w:val="sw"/>
          <w:rFonts w:asciiTheme="majorBidi" w:hAnsiTheme="majorBidi" w:cstheme="majorBidi"/>
          <w:sz w:val="24"/>
          <w:szCs w:val="24"/>
          <w:shd w:val="clear" w:color="auto" w:fill="FFFFFF"/>
        </w:rPr>
        <w:t>cerita</w:t>
      </w:r>
      <w:r w:rsidR="008E758A" w:rsidRPr="008E758A">
        <w:rPr>
          <w:rStyle w:val="sen"/>
          <w:rFonts w:asciiTheme="majorBidi" w:hAnsiTheme="majorBidi" w:cstheme="majorBidi"/>
          <w:sz w:val="24"/>
          <w:szCs w:val="24"/>
          <w:shd w:val="clear" w:color="auto" w:fill="FFFFFF"/>
        </w:rPr>
        <w:t xml:space="preserve"> </w:t>
      </w:r>
      <w:r w:rsidR="008E758A" w:rsidRPr="008E758A">
        <w:rPr>
          <w:rStyle w:val="sw"/>
          <w:rFonts w:asciiTheme="majorBidi" w:hAnsiTheme="majorBidi" w:cstheme="majorBidi"/>
          <w:sz w:val="24"/>
          <w:szCs w:val="24"/>
          <w:shd w:val="clear" w:color="auto" w:fill="FFFFFF"/>
        </w:rPr>
        <w:t>atau</w:t>
      </w:r>
      <w:r w:rsidR="008E758A" w:rsidRPr="008E758A">
        <w:rPr>
          <w:rStyle w:val="sen"/>
          <w:rFonts w:asciiTheme="majorBidi" w:hAnsiTheme="majorBidi" w:cstheme="majorBidi"/>
          <w:sz w:val="24"/>
          <w:szCs w:val="24"/>
          <w:shd w:val="clear" w:color="auto" w:fill="FFFFFF"/>
        </w:rPr>
        <w:t xml:space="preserve"> </w:t>
      </w:r>
      <w:r w:rsidR="008E758A" w:rsidRPr="008E758A">
        <w:rPr>
          <w:rStyle w:val="sw"/>
          <w:rFonts w:asciiTheme="majorBidi" w:hAnsiTheme="majorBidi" w:cstheme="majorBidi"/>
          <w:sz w:val="24"/>
          <w:szCs w:val="24"/>
          <w:shd w:val="clear" w:color="auto" w:fill="FFFFFF"/>
        </w:rPr>
        <w:t>kejadian</w:t>
      </w:r>
      <w:r w:rsidR="008E758A" w:rsidRPr="008E758A">
        <w:rPr>
          <w:rStyle w:val="sen"/>
          <w:rFonts w:asciiTheme="majorBidi" w:hAnsiTheme="majorBidi" w:cstheme="majorBidi"/>
          <w:sz w:val="24"/>
          <w:szCs w:val="24"/>
          <w:shd w:val="clear" w:color="auto" w:fill="FFFFFF"/>
        </w:rPr>
        <w:t xml:space="preserve"> </w:t>
      </w:r>
      <w:r w:rsidR="008E758A" w:rsidRPr="008E758A">
        <w:rPr>
          <w:rStyle w:val="sw"/>
          <w:rFonts w:asciiTheme="majorBidi" w:hAnsiTheme="majorBidi" w:cstheme="majorBidi"/>
          <w:sz w:val="24"/>
          <w:szCs w:val="24"/>
          <w:shd w:val="clear" w:color="auto" w:fill="FFFFFF"/>
        </w:rPr>
        <w:t>yang</w:t>
      </w:r>
      <w:r w:rsidR="008E758A" w:rsidRPr="008E758A">
        <w:rPr>
          <w:rStyle w:val="sen"/>
          <w:rFonts w:asciiTheme="majorBidi" w:hAnsiTheme="majorBidi" w:cstheme="majorBidi"/>
          <w:sz w:val="24"/>
          <w:szCs w:val="24"/>
          <w:shd w:val="clear" w:color="auto" w:fill="FFFFFF"/>
        </w:rPr>
        <w:t xml:space="preserve"> </w:t>
      </w:r>
      <w:r w:rsidR="008E758A" w:rsidRPr="008E758A">
        <w:rPr>
          <w:rStyle w:val="sw"/>
          <w:rFonts w:asciiTheme="majorBidi" w:hAnsiTheme="majorBidi" w:cstheme="majorBidi"/>
          <w:sz w:val="24"/>
          <w:szCs w:val="24"/>
          <w:shd w:val="clear" w:color="auto" w:fill="FFFFFF"/>
        </w:rPr>
        <w:t>tidak</w:t>
      </w:r>
      <w:r w:rsidR="008E758A" w:rsidRPr="008E758A">
        <w:rPr>
          <w:rStyle w:val="sen"/>
          <w:rFonts w:asciiTheme="majorBidi" w:hAnsiTheme="majorBidi" w:cstheme="majorBidi"/>
          <w:sz w:val="24"/>
          <w:szCs w:val="24"/>
          <w:shd w:val="clear" w:color="auto" w:fill="FFFFFF"/>
        </w:rPr>
        <w:t xml:space="preserve"> </w:t>
      </w:r>
      <w:r w:rsidR="008E758A" w:rsidRPr="008E758A">
        <w:rPr>
          <w:rStyle w:val="sw"/>
          <w:rFonts w:asciiTheme="majorBidi" w:hAnsiTheme="majorBidi" w:cstheme="majorBidi"/>
          <w:sz w:val="24"/>
          <w:szCs w:val="24"/>
          <w:shd w:val="clear" w:color="auto" w:fill="FFFFFF"/>
        </w:rPr>
        <w:t>berkaitan.</w:t>
      </w:r>
      <w:r w:rsidR="008E758A" w:rsidRPr="008E758A">
        <w:rPr>
          <w:rStyle w:val="sen"/>
          <w:rFonts w:asciiTheme="majorBidi" w:hAnsiTheme="majorBidi" w:cstheme="majorBidi"/>
          <w:sz w:val="24"/>
          <w:szCs w:val="24"/>
          <w:shd w:val="clear" w:color="auto" w:fill="FFFFFF"/>
        </w:rPr>
        <w:t xml:space="preserve"> </w:t>
      </w:r>
      <w:r w:rsidR="008E758A" w:rsidRPr="008E758A">
        <w:rPr>
          <w:rStyle w:val="sw"/>
          <w:rFonts w:asciiTheme="majorBidi" w:hAnsiTheme="majorBidi" w:cstheme="majorBidi"/>
          <w:sz w:val="24"/>
          <w:szCs w:val="24"/>
          <w:shd w:val="clear" w:color="auto" w:fill="FFFFFF"/>
        </w:rPr>
        <w:t>Secara</w:t>
      </w:r>
      <w:r w:rsidR="008E758A" w:rsidRPr="008E758A">
        <w:rPr>
          <w:rStyle w:val="sen"/>
          <w:rFonts w:asciiTheme="majorBidi" w:hAnsiTheme="majorBidi" w:cstheme="majorBidi"/>
          <w:sz w:val="24"/>
          <w:szCs w:val="24"/>
          <w:shd w:val="clear" w:color="auto" w:fill="FFFFFF"/>
        </w:rPr>
        <w:t xml:space="preserve"> </w:t>
      </w:r>
      <w:r w:rsidR="008E758A" w:rsidRPr="008E758A">
        <w:rPr>
          <w:rStyle w:val="sw"/>
          <w:rFonts w:asciiTheme="majorBidi" w:hAnsiTheme="majorBidi" w:cstheme="majorBidi"/>
          <w:sz w:val="24"/>
          <w:szCs w:val="24"/>
          <w:shd w:val="clear" w:color="auto" w:fill="FFFFFF"/>
        </w:rPr>
        <w:t>lebih</w:t>
      </w:r>
      <w:r w:rsidR="008E758A" w:rsidRPr="008E758A">
        <w:rPr>
          <w:rStyle w:val="sen"/>
          <w:rFonts w:asciiTheme="majorBidi" w:hAnsiTheme="majorBidi" w:cstheme="majorBidi"/>
          <w:sz w:val="24"/>
          <w:szCs w:val="24"/>
          <w:shd w:val="clear" w:color="auto" w:fill="FFFFFF"/>
        </w:rPr>
        <w:t xml:space="preserve"> </w:t>
      </w:r>
      <w:r w:rsidR="008E758A" w:rsidRPr="008E758A">
        <w:rPr>
          <w:rStyle w:val="sw"/>
          <w:rFonts w:asciiTheme="majorBidi" w:hAnsiTheme="majorBidi" w:cstheme="majorBidi"/>
          <w:sz w:val="24"/>
          <w:szCs w:val="24"/>
          <w:shd w:val="clear" w:color="auto" w:fill="FFFFFF"/>
        </w:rPr>
        <w:t>spesifik,</w:t>
      </w:r>
      <w:r w:rsidR="008E758A" w:rsidRPr="008E758A">
        <w:rPr>
          <w:rStyle w:val="sen"/>
          <w:rFonts w:asciiTheme="majorBidi" w:hAnsiTheme="majorBidi" w:cstheme="majorBidi"/>
          <w:sz w:val="24"/>
          <w:szCs w:val="24"/>
          <w:shd w:val="clear" w:color="auto" w:fill="FFFFFF"/>
        </w:rPr>
        <w:t xml:space="preserve"> </w:t>
      </w:r>
      <w:r w:rsidR="008E758A" w:rsidRPr="008E758A">
        <w:rPr>
          <w:rStyle w:val="sw"/>
          <w:rFonts w:asciiTheme="majorBidi" w:hAnsiTheme="majorBidi" w:cstheme="majorBidi"/>
          <w:sz w:val="24"/>
          <w:szCs w:val="24"/>
          <w:shd w:val="clear" w:color="auto" w:fill="FFFFFF"/>
        </w:rPr>
        <w:t>analisis</w:t>
      </w:r>
      <w:r w:rsidR="008E758A" w:rsidRPr="008E758A">
        <w:rPr>
          <w:rStyle w:val="sen"/>
          <w:rFonts w:asciiTheme="majorBidi" w:hAnsiTheme="majorBidi" w:cstheme="majorBidi"/>
          <w:sz w:val="24"/>
          <w:szCs w:val="24"/>
          <w:shd w:val="clear" w:color="auto" w:fill="FFFFFF"/>
        </w:rPr>
        <w:t xml:space="preserve"> </w:t>
      </w:r>
      <w:r w:rsidR="008E758A" w:rsidRPr="008E758A">
        <w:rPr>
          <w:rStyle w:val="sw"/>
          <w:rFonts w:asciiTheme="majorBidi" w:hAnsiTheme="majorBidi" w:cstheme="majorBidi"/>
          <w:sz w:val="24"/>
          <w:szCs w:val="24"/>
          <w:shd w:val="clear" w:color="auto" w:fill="FFFFFF"/>
        </w:rPr>
        <w:t>isi</w:t>
      </w:r>
      <w:r w:rsidR="008E758A" w:rsidRPr="008E758A">
        <w:rPr>
          <w:rStyle w:val="sen"/>
          <w:rFonts w:asciiTheme="majorBidi" w:hAnsiTheme="majorBidi" w:cstheme="majorBidi"/>
          <w:sz w:val="24"/>
          <w:szCs w:val="24"/>
          <w:shd w:val="clear" w:color="auto" w:fill="FFFFFF"/>
        </w:rPr>
        <w:t xml:space="preserve"> </w:t>
      </w:r>
      <w:r w:rsidR="008E758A" w:rsidRPr="008E758A">
        <w:rPr>
          <w:rStyle w:val="sw"/>
          <w:rFonts w:asciiTheme="majorBidi" w:hAnsiTheme="majorBidi" w:cstheme="majorBidi"/>
          <w:sz w:val="24"/>
          <w:szCs w:val="24"/>
          <w:shd w:val="clear" w:color="auto" w:fill="FFFFFF"/>
        </w:rPr>
        <w:t>menganalisis</w:t>
      </w:r>
      <w:r w:rsidR="008E758A" w:rsidRPr="008E758A">
        <w:rPr>
          <w:rStyle w:val="sen"/>
          <w:rFonts w:asciiTheme="majorBidi" w:hAnsiTheme="majorBidi" w:cstheme="majorBidi"/>
          <w:sz w:val="24"/>
          <w:szCs w:val="24"/>
          <w:shd w:val="clear" w:color="auto" w:fill="FFFFFF"/>
        </w:rPr>
        <w:t xml:space="preserve"> </w:t>
      </w:r>
      <w:r w:rsidR="008E758A" w:rsidRPr="008E758A">
        <w:rPr>
          <w:rStyle w:val="sw"/>
          <w:rFonts w:asciiTheme="majorBidi" w:hAnsiTheme="majorBidi" w:cstheme="majorBidi"/>
          <w:sz w:val="24"/>
          <w:szCs w:val="24"/>
          <w:shd w:val="clear" w:color="auto" w:fill="FFFFFF"/>
        </w:rPr>
        <w:t>pesan</w:t>
      </w:r>
      <w:r w:rsidR="008E758A" w:rsidRPr="008E758A">
        <w:rPr>
          <w:rStyle w:val="sen"/>
          <w:rFonts w:asciiTheme="majorBidi" w:hAnsiTheme="majorBidi" w:cstheme="majorBidi"/>
          <w:sz w:val="24"/>
          <w:szCs w:val="24"/>
          <w:shd w:val="clear" w:color="auto" w:fill="FFFFFF"/>
        </w:rPr>
        <w:t xml:space="preserve"> </w:t>
      </w:r>
      <w:r w:rsidR="008E758A" w:rsidRPr="008E758A">
        <w:rPr>
          <w:rStyle w:val="sw"/>
          <w:rFonts w:asciiTheme="majorBidi" w:hAnsiTheme="majorBidi" w:cstheme="majorBidi"/>
          <w:sz w:val="24"/>
          <w:szCs w:val="24"/>
          <w:shd w:val="clear" w:color="auto" w:fill="FFFFFF"/>
        </w:rPr>
        <w:t>teks</w:t>
      </w:r>
      <w:r w:rsidR="008E758A" w:rsidRPr="008E758A">
        <w:rPr>
          <w:rStyle w:val="sen"/>
          <w:rFonts w:asciiTheme="majorBidi" w:hAnsiTheme="majorBidi" w:cstheme="majorBidi"/>
          <w:sz w:val="24"/>
          <w:szCs w:val="24"/>
          <w:shd w:val="clear" w:color="auto" w:fill="FFFFFF"/>
        </w:rPr>
        <w:t xml:space="preserve"> </w:t>
      </w:r>
      <w:r w:rsidR="008E758A" w:rsidRPr="008E758A">
        <w:rPr>
          <w:rStyle w:val="sw"/>
          <w:rFonts w:asciiTheme="majorBidi" w:hAnsiTheme="majorBidi" w:cstheme="majorBidi"/>
          <w:sz w:val="24"/>
          <w:szCs w:val="24"/>
          <w:shd w:val="clear" w:color="auto" w:fill="FFFFFF"/>
        </w:rPr>
        <w:t>secara</w:t>
      </w:r>
      <w:r w:rsidR="008E758A" w:rsidRPr="008E758A">
        <w:rPr>
          <w:rStyle w:val="sen"/>
          <w:rFonts w:asciiTheme="majorBidi" w:hAnsiTheme="majorBidi" w:cstheme="majorBidi"/>
          <w:sz w:val="24"/>
          <w:szCs w:val="24"/>
          <w:shd w:val="clear" w:color="auto" w:fill="FFFFFF"/>
        </w:rPr>
        <w:t xml:space="preserve"> </w:t>
      </w:r>
      <w:r w:rsidR="008E758A" w:rsidRPr="008E758A">
        <w:rPr>
          <w:rStyle w:val="sw"/>
          <w:rFonts w:asciiTheme="majorBidi" w:hAnsiTheme="majorBidi" w:cstheme="majorBidi"/>
          <w:sz w:val="24"/>
          <w:szCs w:val="24"/>
          <w:shd w:val="clear" w:color="auto" w:fill="FFFFFF"/>
        </w:rPr>
        <w:t>keseluruhan,</w:t>
      </w:r>
      <w:r w:rsidR="008E758A" w:rsidRPr="008E758A">
        <w:rPr>
          <w:rStyle w:val="sen"/>
          <w:rFonts w:asciiTheme="majorBidi" w:hAnsiTheme="majorBidi" w:cstheme="majorBidi"/>
          <w:sz w:val="24"/>
          <w:szCs w:val="24"/>
          <w:shd w:val="clear" w:color="auto" w:fill="FFFFFF"/>
        </w:rPr>
        <w:t xml:space="preserve"> </w:t>
      </w:r>
      <w:r w:rsidR="008E758A" w:rsidRPr="008E758A">
        <w:rPr>
          <w:rStyle w:val="sw"/>
          <w:rFonts w:asciiTheme="majorBidi" w:hAnsiTheme="majorBidi" w:cstheme="majorBidi"/>
          <w:sz w:val="24"/>
          <w:szCs w:val="24"/>
          <w:shd w:val="clear" w:color="auto" w:fill="FFFFFF"/>
        </w:rPr>
        <w:t>dengan</w:t>
      </w:r>
      <w:r w:rsidR="008E758A" w:rsidRPr="008E758A">
        <w:rPr>
          <w:rStyle w:val="sen"/>
          <w:rFonts w:asciiTheme="majorBidi" w:hAnsiTheme="majorBidi" w:cstheme="majorBidi"/>
          <w:sz w:val="24"/>
          <w:szCs w:val="24"/>
          <w:shd w:val="clear" w:color="auto" w:fill="FFFFFF"/>
        </w:rPr>
        <w:t xml:space="preserve"> </w:t>
      </w:r>
      <w:r w:rsidR="008E758A" w:rsidRPr="008E758A">
        <w:rPr>
          <w:rStyle w:val="sw"/>
          <w:rFonts w:asciiTheme="majorBidi" w:hAnsiTheme="majorBidi" w:cstheme="majorBidi"/>
          <w:sz w:val="24"/>
          <w:szCs w:val="24"/>
          <w:shd w:val="clear" w:color="auto" w:fill="FFFFFF"/>
        </w:rPr>
        <w:t>fokus</w:t>
      </w:r>
      <w:r w:rsidR="008E758A" w:rsidRPr="008E758A">
        <w:rPr>
          <w:rStyle w:val="sen"/>
          <w:rFonts w:asciiTheme="majorBidi" w:hAnsiTheme="majorBidi" w:cstheme="majorBidi"/>
          <w:sz w:val="24"/>
          <w:szCs w:val="24"/>
          <w:shd w:val="clear" w:color="auto" w:fill="FFFFFF"/>
        </w:rPr>
        <w:t xml:space="preserve"> </w:t>
      </w:r>
      <w:r w:rsidR="008E758A" w:rsidRPr="008E758A">
        <w:rPr>
          <w:rStyle w:val="sw"/>
          <w:rFonts w:asciiTheme="majorBidi" w:hAnsiTheme="majorBidi" w:cstheme="majorBidi"/>
          <w:sz w:val="24"/>
          <w:szCs w:val="24"/>
          <w:shd w:val="clear" w:color="auto" w:fill="FFFFFF"/>
        </w:rPr>
        <w:t>pada</w:t>
      </w:r>
      <w:r w:rsidR="008E758A" w:rsidRPr="008E758A">
        <w:rPr>
          <w:rStyle w:val="sen"/>
          <w:rFonts w:asciiTheme="majorBidi" w:hAnsiTheme="majorBidi" w:cstheme="majorBidi"/>
          <w:sz w:val="24"/>
          <w:szCs w:val="24"/>
          <w:shd w:val="clear" w:color="auto" w:fill="FFFFFF"/>
        </w:rPr>
        <w:t xml:space="preserve"> </w:t>
      </w:r>
      <w:r w:rsidR="008E758A" w:rsidRPr="008E758A">
        <w:rPr>
          <w:rStyle w:val="sw"/>
          <w:rFonts w:asciiTheme="majorBidi" w:hAnsiTheme="majorBidi" w:cstheme="majorBidi"/>
          <w:sz w:val="24"/>
          <w:szCs w:val="24"/>
          <w:shd w:val="clear" w:color="auto" w:fill="FFFFFF"/>
        </w:rPr>
        <w:t>bagaimana</w:t>
      </w:r>
      <w:r w:rsidR="008E758A" w:rsidRPr="008E758A">
        <w:rPr>
          <w:rStyle w:val="sen"/>
          <w:rFonts w:asciiTheme="majorBidi" w:hAnsiTheme="majorBidi" w:cstheme="majorBidi"/>
          <w:sz w:val="24"/>
          <w:szCs w:val="24"/>
          <w:shd w:val="clear" w:color="auto" w:fill="FFFFFF"/>
        </w:rPr>
        <w:t xml:space="preserve"> </w:t>
      </w:r>
      <w:r w:rsidR="008E758A" w:rsidRPr="008E758A">
        <w:rPr>
          <w:rStyle w:val="sw"/>
          <w:rFonts w:asciiTheme="majorBidi" w:hAnsiTheme="majorBidi" w:cstheme="majorBidi"/>
          <w:sz w:val="24"/>
          <w:szCs w:val="24"/>
          <w:shd w:val="clear" w:color="auto" w:fill="FFFFFF"/>
        </w:rPr>
        <w:t>simbol</w:t>
      </w:r>
      <w:r w:rsidR="008E758A" w:rsidRPr="008E758A">
        <w:rPr>
          <w:rStyle w:val="sen"/>
          <w:rFonts w:asciiTheme="majorBidi" w:hAnsiTheme="majorBidi" w:cstheme="majorBidi"/>
          <w:sz w:val="24"/>
          <w:szCs w:val="24"/>
          <w:shd w:val="clear" w:color="auto" w:fill="FFFFFF"/>
        </w:rPr>
        <w:t xml:space="preserve"> </w:t>
      </w:r>
      <w:r w:rsidR="008E758A" w:rsidRPr="008E758A">
        <w:rPr>
          <w:rStyle w:val="sw"/>
          <w:rFonts w:asciiTheme="majorBidi" w:hAnsiTheme="majorBidi" w:cstheme="majorBidi"/>
          <w:sz w:val="24"/>
          <w:szCs w:val="24"/>
          <w:shd w:val="clear" w:color="auto" w:fill="FFFFFF"/>
        </w:rPr>
        <w:t>komunikasi</w:t>
      </w:r>
      <w:r w:rsidR="008E758A" w:rsidRPr="008E758A">
        <w:rPr>
          <w:rStyle w:val="sen"/>
          <w:rFonts w:asciiTheme="majorBidi" w:hAnsiTheme="majorBidi" w:cstheme="majorBidi"/>
          <w:sz w:val="24"/>
          <w:szCs w:val="24"/>
          <w:shd w:val="clear" w:color="auto" w:fill="FFFFFF"/>
        </w:rPr>
        <w:t xml:space="preserve"> </w:t>
      </w:r>
      <w:r w:rsidR="008E758A" w:rsidRPr="008E758A">
        <w:rPr>
          <w:rStyle w:val="sw"/>
          <w:rFonts w:asciiTheme="majorBidi" w:hAnsiTheme="majorBidi" w:cstheme="majorBidi"/>
          <w:sz w:val="24"/>
          <w:szCs w:val="24"/>
          <w:shd w:val="clear" w:color="auto" w:fill="FFFFFF"/>
        </w:rPr>
        <w:t>dibaca</w:t>
      </w:r>
      <w:r w:rsidR="008E758A" w:rsidRPr="008E758A">
        <w:rPr>
          <w:rStyle w:val="sen"/>
          <w:rFonts w:asciiTheme="majorBidi" w:hAnsiTheme="majorBidi" w:cstheme="majorBidi"/>
          <w:sz w:val="24"/>
          <w:szCs w:val="24"/>
          <w:shd w:val="clear" w:color="auto" w:fill="FFFFFF"/>
        </w:rPr>
        <w:t xml:space="preserve"> </w:t>
      </w:r>
      <w:r w:rsidR="008E758A" w:rsidRPr="008E758A">
        <w:rPr>
          <w:rStyle w:val="sw"/>
          <w:rFonts w:asciiTheme="majorBidi" w:hAnsiTheme="majorBidi" w:cstheme="majorBidi"/>
          <w:sz w:val="24"/>
          <w:szCs w:val="24"/>
          <w:shd w:val="clear" w:color="auto" w:fill="FFFFFF"/>
        </w:rPr>
        <w:t>dalam</w:t>
      </w:r>
      <w:r w:rsidR="008E758A" w:rsidRPr="008E758A">
        <w:rPr>
          <w:rStyle w:val="sen"/>
          <w:rFonts w:asciiTheme="majorBidi" w:hAnsiTheme="majorBidi" w:cstheme="majorBidi"/>
          <w:sz w:val="24"/>
          <w:szCs w:val="24"/>
          <w:shd w:val="clear" w:color="auto" w:fill="FFFFFF"/>
        </w:rPr>
        <w:t xml:space="preserve"> </w:t>
      </w:r>
      <w:r w:rsidR="008E758A" w:rsidRPr="008E758A">
        <w:rPr>
          <w:rStyle w:val="sw"/>
          <w:rFonts w:asciiTheme="majorBidi" w:hAnsiTheme="majorBidi" w:cstheme="majorBidi"/>
          <w:sz w:val="24"/>
          <w:szCs w:val="24"/>
          <w:shd w:val="clear" w:color="auto" w:fill="FFFFFF"/>
        </w:rPr>
        <w:t>interaksi</w:t>
      </w:r>
      <w:r w:rsidR="008E758A" w:rsidRPr="008E758A">
        <w:rPr>
          <w:rStyle w:val="sen"/>
          <w:rFonts w:asciiTheme="majorBidi" w:hAnsiTheme="majorBidi" w:cstheme="majorBidi"/>
          <w:sz w:val="24"/>
          <w:szCs w:val="24"/>
          <w:shd w:val="clear" w:color="auto" w:fill="FFFFFF"/>
        </w:rPr>
        <w:t xml:space="preserve"> </w:t>
      </w:r>
      <w:r w:rsidR="00123357">
        <w:rPr>
          <w:rStyle w:val="sen"/>
          <w:rFonts w:asciiTheme="majorBidi" w:hAnsiTheme="majorBidi" w:cstheme="majorBidi"/>
          <w:sz w:val="24"/>
          <w:szCs w:val="24"/>
          <w:shd w:val="clear" w:color="auto" w:fill="FFFFFF"/>
        </w:rPr>
        <w:t>sosial.</w:t>
      </w:r>
    </w:p>
    <w:p w14:paraId="7B87021D" w14:textId="71503EBA" w:rsidR="008E758A" w:rsidRDefault="00123357" w:rsidP="00747BB9">
      <w:pPr>
        <w:pStyle w:val="ListParagraph"/>
        <w:spacing w:after="0" w:line="240" w:lineRule="auto"/>
        <w:ind w:left="284" w:firstLine="567"/>
        <w:contextualSpacing w:val="0"/>
        <w:jc w:val="both"/>
        <w:rPr>
          <w:rStyle w:val="sw"/>
          <w:rFonts w:asciiTheme="majorBidi" w:hAnsiTheme="majorBidi" w:cstheme="majorBidi"/>
          <w:sz w:val="24"/>
          <w:szCs w:val="24"/>
          <w:shd w:val="clear" w:color="auto" w:fill="FFFFFF"/>
        </w:rPr>
      </w:pPr>
      <w:r w:rsidRPr="00123357">
        <w:rPr>
          <w:rStyle w:val="sw"/>
          <w:rFonts w:asciiTheme="majorBidi" w:hAnsiTheme="majorBidi" w:cstheme="majorBidi"/>
          <w:sz w:val="24"/>
          <w:szCs w:val="24"/>
          <w:shd w:val="clear" w:color="auto" w:fill="FFFFFF"/>
        </w:rPr>
        <w:t>Mengacu pada</w:t>
      </w:r>
      <w:r w:rsidRPr="00123357">
        <w:rPr>
          <w:rStyle w:val="sw"/>
          <w:rFonts w:asciiTheme="majorBidi" w:hAnsiTheme="majorBidi" w:cstheme="majorBidi"/>
          <w:sz w:val="24"/>
          <w:szCs w:val="24"/>
        </w:rPr>
        <w:t xml:space="preserve"> </w:t>
      </w:r>
      <w:r w:rsidRPr="00123357">
        <w:rPr>
          <w:rStyle w:val="sw"/>
          <w:rFonts w:asciiTheme="majorBidi" w:hAnsiTheme="majorBidi" w:cstheme="majorBidi"/>
          <w:sz w:val="24"/>
          <w:szCs w:val="24"/>
          <w:shd w:val="clear" w:color="auto" w:fill="FFFFFF"/>
        </w:rPr>
        <w:t>sejarahnya,</w:t>
      </w:r>
      <w:r w:rsidRPr="00123357">
        <w:rPr>
          <w:rStyle w:val="sw"/>
          <w:rFonts w:asciiTheme="majorBidi" w:hAnsiTheme="majorBidi" w:cstheme="majorBidi"/>
          <w:sz w:val="24"/>
          <w:szCs w:val="24"/>
        </w:rPr>
        <w:t xml:space="preserve"> </w:t>
      </w:r>
      <w:r w:rsidRPr="00123357">
        <w:rPr>
          <w:rStyle w:val="sw"/>
          <w:rFonts w:asciiTheme="majorBidi" w:hAnsiTheme="majorBidi" w:cstheme="majorBidi"/>
          <w:sz w:val="24"/>
          <w:szCs w:val="24"/>
          <w:shd w:val="clear" w:color="auto" w:fill="FFFFFF"/>
        </w:rPr>
        <w:t>analisis</w:t>
      </w:r>
      <w:r w:rsidRPr="00123357">
        <w:rPr>
          <w:rStyle w:val="sw"/>
          <w:rFonts w:asciiTheme="majorBidi" w:hAnsiTheme="majorBidi" w:cstheme="majorBidi"/>
          <w:sz w:val="24"/>
          <w:szCs w:val="24"/>
        </w:rPr>
        <w:t xml:space="preserve"> </w:t>
      </w:r>
      <w:r w:rsidRPr="00123357">
        <w:rPr>
          <w:rStyle w:val="sw"/>
          <w:rFonts w:asciiTheme="majorBidi" w:hAnsiTheme="majorBidi" w:cstheme="majorBidi"/>
          <w:sz w:val="24"/>
          <w:szCs w:val="24"/>
          <w:shd w:val="clear" w:color="auto" w:fill="FFFFFF"/>
        </w:rPr>
        <w:t>isi</w:t>
      </w:r>
      <w:r w:rsidRPr="00123357">
        <w:rPr>
          <w:rStyle w:val="sw"/>
          <w:rFonts w:asciiTheme="majorBidi" w:hAnsiTheme="majorBidi" w:cstheme="majorBidi"/>
          <w:sz w:val="24"/>
          <w:szCs w:val="24"/>
        </w:rPr>
        <w:t xml:space="preserve"> </w:t>
      </w:r>
      <w:r w:rsidRPr="00123357">
        <w:rPr>
          <w:rStyle w:val="sw"/>
          <w:rFonts w:asciiTheme="majorBidi" w:hAnsiTheme="majorBidi" w:cstheme="majorBidi"/>
          <w:sz w:val="24"/>
          <w:szCs w:val="24"/>
          <w:shd w:val="clear" w:color="auto" w:fill="FFFFFF"/>
        </w:rPr>
        <w:t>telah</w:t>
      </w:r>
      <w:r w:rsidRPr="00123357">
        <w:rPr>
          <w:rStyle w:val="sw"/>
          <w:rFonts w:asciiTheme="majorBidi" w:hAnsiTheme="majorBidi" w:cstheme="majorBidi"/>
          <w:sz w:val="24"/>
          <w:szCs w:val="24"/>
        </w:rPr>
        <w:t xml:space="preserve"> </w:t>
      </w:r>
      <w:r w:rsidRPr="00123357">
        <w:rPr>
          <w:rStyle w:val="sw"/>
          <w:rFonts w:asciiTheme="majorBidi" w:hAnsiTheme="majorBidi" w:cstheme="majorBidi"/>
          <w:sz w:val="24"/>
          <w:szCs w:val="24"/>
          <w:shd w:val="clear" w:color="auto" w:fill="FFFFFF"/>
        </w:rPr>
        <w:t>digunakan</w:t>
      </w:r>
      <w:r w:rsidRPr="00123357">
        <w:rPr>
          <w:rStyle w:val="sw"/>
          <w:rFonts w:asciiTheme="majorBidi" w:hAnsiTheme="majorBidi" w:cstheme="majorBidi"/>
          <w:sz w:val="24"/>
          <w:szCs w:val="24"/>
        </w:rPr>
        <w:t xml:space="preserve"> </w:t>
      </w:r>
      <w:r w:rsidRPr="00123357">
        <w:rPr>
          <w:rStyle w:val="sw"/>
          <w:rFonts w:asciiTheme="majorBidi" w:hAnsiTheme="majorBidi" w:cstheme="majorBidi"/>
          <w:sz w:val="24"/>
          <w:szCs w:val="24"/>
          <w:shd w:val="clear" w:color="auto" w:fill="FFFFFF"/>
        </w:rPr>
        <w:t>untuk</w:t>
      </w:r>
      <w:r w:rsidRPr="00123357">
        <w:rPr>
          <w:rStyle w:val="sw"/>
          <w:rFonts w:asciiTheme="majorBidi" w:hAnsiTheme="majorBidi" w:cstheme="majorBidi"/>
          <w:sz w:val="24"/>
          <w:szCs w:val="24"/>
        </w:rPr>
        <w:t xml:space="preserve"> </w:t>
      </w:r>
      <w:r w:rsidRPr="00123357">
        <w:rPr>
          <w:rStyle w:val="sw"/>
          <w:rFonts w:asciiTheme="majorBidi" w:hAnsiTheme="majorBidi" w:cstheme="majorBidi"/>
          <w:sz w:val="24"/>
          <w:szCs w:val="24"/>
          <w:shd w:val="clear" w:color="auto" w:fill="FFFFFF"/>
        </w:rPr>
        <w:t>memahami</w:t>
      </w:r>
      <w:r w:rsidRPr="00123357">
        <w:rPr>
          <w:rStyle w:val="sw"/>
          <w:rFonts w:asciiTheme="majorBidi" w:hAnsiTheme="majorBidi" w:cstheme="majorBidi"/>
          <w:sz w:val="24"/>
          <w:szCs w:val="24"/>
        </w:rPr>
        <w:t xml:space="preserve"> </w:t>
      </w:r>
      <w:r w:rsidRPr="00123357">
        <w:rPr>
          <w:rStyle w:val="sw"/>
          <w:rFonts w:asciiTheme="majorBidi" w:hAnsiTheme="majorBidi" w:cstheme="majorBidi"/>
          <w:sz w:val="24"/>
          <w:szCs w:val="24"/>
          <w:shd w:val="clear" w:color="auto" w:fill="FFFFFF"/>
        </w:rPr>
        <w:t>teks</w:t>
      </w:r>
      <w:r w:rsidRPr="00123357">
        <w:rPr>
          <w:rStyle w:val="sw"/>
          <w:rFonts w:asciiTheme="majorBidi" w:hAnsiTheme="majorBidi" w:cstheme="majorBidi"/>
          <w:sz w:val="24"/>
          <w:szCs w:val="24"/>
        </w:rPr>
        <w:t xml:space="preserve"> </w:t>
      </w:r>
      <w:r w:rsidRPr="00123357">
        <w:rPr>
          <w:rStyle w:val="sw"/>
          <w:rFonts w:asciiTheme="majorBidi" w:hAnsiTheme="majorBidi" w:cstheme="majorBidi"/>
          <w:sz w:val="24"/>
          <w:szCs w:val="24"/>
          <w:shd w:val="clear" w:color="auto" w:fill="FFFFFF"/>
        </w:rPr>
        <w:t>sejak</w:t>
      </w:r>
      <w:r w:rsidRPr="00123357">
        <w:rPr>
          <w:rStyle w:val="sw"/>
          <w:rFonts w:asciiTheme="majorBidi" w:hAnsiTheme="majorBidi" w:cstheme="majorBidi"/>
          <w:sz w:val="24"/>
          <w:szCs w:val="24"/>
        </w:rPr>
        <w:t xml:space="preserve"> </w:t>
      </w:r>
      <w:r w:rsidRPr="00123357">
        <w:rPr>
          <w:rStyle w:val="sw"/>
          <w:rFonts w:asciiTheme="majorBidi" w:hAnsiTheme="majorBidi" w:cstheme="majorBidi"/>
          <w:sz w:val="24"/>
          <w:szCs w:val="24"/>
          <w:shd w:val="clear" w:color="auto" w:fill="FFFFFF"/>
        </w:rPr>
        <w:t>lama</w:t>
      </w:r>
      <w:r w:rsidRPr="00123357">
        <w:rPr>
          <w:rStyle w:val="sw"/>
          <w:rFonts w:asciiTheme="majorBidi" w:hAnsiTheme="majorBidi" w:cstheme="majorBidi"/>
          <w:sz w:val="24"/>
          <w:szCs w:val="24"/>
        </w:rPr>
        <w:t xml:space="preserve"> </w:t>
      </w:r>
      <w:r w:rsidRPr="00123357">
        <w:rPr>
          <w:rStyle w:val="sw"/>
          <w:rFonts w:asciiTheme="majorBidi" w:hAnsiTheme="majorBidi" w:cstheme="majorBidi"/>
          <w:sz w:val="24"/>
          <w:szCs w:val="24"/>
          <w:shd w:val="clear" w:color="auto" w:fill="FFFFFF"/>
        </w:rPr>
        <w:t>bahkan</w:t>
      </w:r>
      <w:r w:rsidRPr="00123357">
        <w:rPr>
          <w:rStyle w:val="sw"/>
          <w:rFonts w:asciiTheme="majorBidi" w:hAnsiTheme="majorBidi" w:cstheme="majorBidi"/>
          <w:sz w:val="24"/>
          <w:szCs w:val="24"/>
        </w:rPr>
        <w:t xml:space="preserve"> </w:t>
      </w:r>
      <w:r w:rsidRPr="00123357">
        <w:rPr>
          <w:rStyle w:val="sw"/>
          <w:rFonts w:asciiTheme="majorBidi" w:hAnsiTheme="majorBidi" w:cstheme="majorBidi"/>
          <w:sz w:val="24"/>
          <w:szCs w:val="24"/>
          <w:shd w:val="clear" w:color="auto" w:fill="FFFFFF"/>
        </w:rPr>
        <w:t>dianggap</w:t>
      </w:r>
      <w:r w:rsidRPr="00123357">
        <w:rPr>
          <w:rStyle w:val="sw"/>
          <w:rFonts w:asciiTheme="majorBidi" w:hAnsiTheme="majorBidi" w:cstheme="majorBidi"/>
          <w:sz w:val="24"/>
          <w:szCs w:val="24"/>
        </w:rPr>
        <w:t xml:space="preserve"> </w:t>
      </w:r>
      <w:r w:rsidRPr="00123357">
        <w:rPr>
          <w:rStyle w:val="sw"/>
          <w:rFonts w:asciiTheme="majorBidi" w:hAnsiTheme="majorBidi" w:cstheme="majorBidi"/>
          <w:sz w:val="24"/>
          <w:szCs w:val="24"/>
          <w:shd w:val="clear" w:color="auto" w:fill="FFFFFF"/>
        </w:rPr>
        <w:t>sebagai</w:t>
      </w:r>
      <w:r w:rsidRPr="00123357">
        <w:rPr>
          <w:rStyle w:val="sw"/>
          <w:rFonts w:asciiTheme="majorBidi" w:hAnsiTheme="majorBidi" w:cstheme="majorBidi"/>
          <w:sz w:val="24"/>
          <w:szCs w:val="24"/>
        </w:rPr>
        <w:t xml:space="preserve"> </w:t>
      </w:r>
      <w:r w:rsidRPr="00123357">
        <w:rPr>
          <w:rStyle w:val="sw"/>
          <w:rFonts w:asciiTheme="majorBidi" w:hAnsiTheme="majorBidi" w:cstheme="majorBidi"/>
          <w:sz w:val="24"/>
          <w:szCs w:val="24"/>
          <w:shd w:val="clear" w:color="auto" w:fill="FFFFFF"/>
        </w:rPr>
        <w:t>metode</w:t>
      </w:r>
      <w:r w:rsidRPr="00123357">
        <w:rPr>
          <w:rStyle w:val="sw"/>
          <w:rFonts w:asciiTheme="majorBidi" w:hAnsiTheme="majorBidi" w:cstheme="majorBidi"/>
          <w:sz w:val="24"/>
          <w:szCs w:val="24"/>
        </w:rPr>
        <w:t xml:space="preserve"> </w:t>
      </w:r>
      <w:r w:rsidRPr="00123357">
        <w:rPr>
          <w:rStyle w:val="sw"/>
          <w:rFonts w:asciiTheme="majorBidi" w:hAnsiTheme="majorBidi" w:cstheme="majorBidi"/>
          <w:sz w:val="24"/>
          <w:szCs w:val="24"/>
          <w:shd w:val="clear" w:color="auto" w:fill="FFFFFF"/>
        </w:rPr>
        <w:t>tertua</w:t>
      </w:r>
      <w:r w:rsidRPr="00123357">
        <w:rPr>
          <w:rStyle w:val="sw"/>
          <w:rFonts w:asciiTheme="majorBidi" w:hAnsiTheme="majorBidi" w:cstheme="majorBidi"/>
          <w:sz w:val="24"/>
          <w:szCs w:val="24"/>
        </w:rPr>
        <w:t xml:space="preserve"> </w:t>
      </w:r>
      <w:r w:rsidRPr="00123357">
        <w:rPr>
          <w:rStyle w:val="sw"/>
          <w:rFonts w:asciiTheme="majorBidi" w:hAnsiTheme="majorBidi" w:cstheme="majorBidi"/>
          <w:sz w:val="24"/>
          <w:szCs w:val="24"/>
          <w:shd w:val="clear" w:color="auto" w:fill="FFFFFF"/>
        </w:rPr>
        <w:t>untuk</w:t>
      </w:r>
      <w:r w:rsidRPr="00123357">
        <w:rPr>
          <w:rStyle w:val="sw"/>
          <w:rFonts w:asciiTheme="majorBidi" w:hAnsiTheme="majorBidi" w:cstheme="majorBidi"/>
          <w:sz w:val="24"/>
          <w:szCs w:val="24"/>
        </w:rPr>
        <w:t xml:space="preserve"> </w:t>
      </w:r>
      <w:r w:rsidRPr="00123357">
        <w:rPr>
          <w:rStyle w:val="sw"/>
          <w:rFonts w:asciiTheme="majorBidi" w:hAnsiTheme="majorBidi" w:cstheme="majorBidi"/>
          <w:sz w:val="24"/>
          <w:szCs w:val="24"/>
          <w:shd w:val="clear" w:color="auto" w:fill="FFFFFF"/>
        </w:rPr>
        <w:t>mempelajari</w:t>
      </w:r>
      <w:r w:rsidRPr="00123357">
        <w:rPr>
          <w:rStyle w:val="sw"/>
          <w:rFonts w:asciiTheme="majorBidi" w:hAnsiTheme="majorBidi" w:cstheme="majorBidi"/>
          <w:sz w:val="24"/>
          <w:szCs w:val="24"/>
        </w:rPr>
        <w:t xml:space="preserve"> </w:t>
      </w:r>
      <w:r w:rsidRPr="00123357">
        <w:rPr>
          <w:rStyle w:val="sw"/>
          <w:rFonts w:asciiTheme="majorBidi" w:hAnsiTheme="majorBidi" w:cstheme="majorBidi"/>
          <w:sz w:val="24"/>
          <w:szCs w:val="24"/>
          <w:shd w:val="clear" w:color="auto" w:fill="FFFFFF"/>
        </w:rPr>
        <w:t>atau</w:t>
      </w:r>
      <w:r w:rsidRPr="00123357">
        <w:rPr>
          <w:rStyle w:val="sw"/>
          <w:rFonts w:asciiTheme="majorBidi" w:hAnsiTheme="majorBidi" w:cstheme="majorBidi"/>
          <w:sz w:val="24"/>
          <w:szCs w:val="24"/>
        </w:rPr>
        <w:t xml:space="preserve"> </w:t>
      </w:r>
      <w:r w:rsidRPr="00123357">
        <w:rPr>
          <w:rStyle w:val="sw"/>
          <w:rFonts w:asciiTheme="majorBidi" w:hAnsiTheme="majorBidi" w:cstheme="majorBidi"/>
          <w:sz w:val="24"/>
          <w:szCs w:val="24"/>
          <w:shd w:val="clear" w:color="auto" w:fill="FFFFFF"/>
        </w:rPr>
        <w:t>menganalisis</w:t>
      </w:r>
      <w:r w:rsidRPr="00123357">
        <w:rPr>
          <w:rStyle w:val="sw"/>
          <w:rFonts w:asciiTheme="majorBidi" w:hAnsiTheme="majorBidi" w:cstheme="majorBidi"/>
          <w:sz w:val="24"/>
          <w:szCs w:val="24"/>
        </w:rPr>
        <w:t xml:space="preserve"> </w:t>
      </w:r>
      <w:r w:rsidRPr="00123357">
        <w:rPr>
          <w:rStyle w:val="sw"/>
          <w:rFonts w:asciiTheme="majorBidi" w:hAnsiTheme="majorBidi" w:cstheme="majorBidi"/>
          <w:sz w:val="24"/>
          <w:szCs w:val="24"/>
          <w:shd w:val="clear" w:color="auto" w:fill="FFFFFF"/>
        </w:rPr>
        <w:t>teks</w:t>
      </w:r>
      <w:r w:rsidRPr="00123357">
        <w:rPr>
          <w:rStyle w:val="sw"/>
          <w:rFonts w:asciiTheme="majorBidi" w:hAnsiTheme="majorBidi" w:cstheme="majorBidi"/>
          <w:sz w:val="24"/>
          <w:szCs w:val="24"/>
        </w:rPr>
        <w:t xml:space="preserve"> </w:t>
      </w:r>
      <w:r w:rsidRPr="00123357">
        <w:rPr>
          <w:rStyle w:val="sw"/>
          <w:rFonts w:asciiTheme="majorBidi" w:hAnsiTheme="majorBidi" w:cstheme="majorBidi"/>
          <w:sz w:val="24"/>
          <w:szCs w:val="24"/>
          <w:shd w:val="clear" w:color="auto" w:fill="FFFFFF"/>
        </w:rPr>
        <w:t>Dalam</w:t>
      </w:r>
      <w:r w:rsidRPr="00123357">
        <w:rPr>
          <w:rStyle w:val="sw"/>
          <w:rFonts w:asciiTheme="majorBidi" w:hAnsiTheme="majorBidi" w:cstheme="majorBidi"/>
          <w:sz w:val="24"/>
          <w:szCs w:val="24"/>
        </w:rPr>
        <w:t xml:space="preserve"> </w:t>
      </w:r>
      <w:r w:rsidRPr="00123357">
        <w:rPr>
          <w:rStyle w:val="sw"/>
          <w:rFonts w:asciiTheme="majorBidi" w:hAnsiTheme="majorBidi" w:cstheme="majorBidi"/>
          <w:sz w:val="24"/>
          <w:szCs w:val="24"/>
          <w:shd w:val="clear" w:color="auto" w:fill="FFFFFF"/>
        </w:rPr>
        <w:t>bentuknya</w:t>
      </w:r>
      <w:r w:rsidRPr="00123357">
        <w:rPr>
          <w:rStyle w:val="sw"/>
          <w:rFonts w:asciiTheme="majorBidi" w:hAnsiTheme="majorBidi" w:cstheme="majorBidi"/>
          <w:sz w:val="24"/>
          <w:szCs w:val="24"/>
        </w:rPr>
        <w:t xml:space="preserve"> </w:t>
      </w:r>
      <w:r w:rsidRPr="00123357">
        <w:rPr>
          <w:rStyle w:val="sw"/>
          <w:rFonts w:asciiTheme="majorBidi" w:hAnsiTheme="majorBidi" w:cstheme="majorBidi"/>
          <w:sz w:val="24"/>
          <w:szCs w:val="24"/>
          <w:shd w:val="clear" w:color="auto" w:fill="FFFFFF"/>
        </w:rPr>
        <w:t>yang</w:t>
      </w:r>
      <w:r w:rsidRPr="00123357">
        <w:rPr>
          <w:rStyle w:val="sw"/>
          <w:rFonts w:asciiTheme="majorBidi" w:hAnsiTheme="majorBidi" w:cstheme="majorBidi"/>
          <w:sz w:val="24"/>
          <w:szCs w:val="24"/>
        </w:rPr>
        <w:t xml:space="preserve"> </w:t>
      </w:r>
      <w:r w:rsidRPr="00123357">
        <w:rPr>
          <w:rStyle w:val="sw"/>
          <w:rFonts w:asciiTheme="majorBidi" w:hAnsiTheme="majorBidi" w:cstheme="majorBidi"/>
          <w:sz w:val="24"/>
          <w:szCs w:val="24"/>
          <w:shd w:val="clear" w:color="auto" w:fill="FFFFFF"/>
        </w:rPr>
        <w:t>paling</w:t>
      </w:r>
      <w:r w:rsidRPr="00123357">
        <w:rPr>
          <w:rStyle w:val="sw"/>
          <w:rFonts w:asciiTheme="majorBidi" w:hAnsiTheme="majorBidi" w:cstheme="majorBidi"/>
          <w:sz w:val="24"/>
          <w:szCs w:val="24"/>
        </w:rPr>
        <w:t xml:space="preserve"> </w:t>
      </w:r>
      <w:r w:rsidRPr="00123357">
        <w:rPr>
          <w:rStyle w:val="sw"/>
          <w:rFonts w:asciiTheme="majorBidi" w:hAnsiTheme="majorBidi" w:cstheme="majorBidi"/>
          <w:sz w:val="24"/>
          <w:szCs w:val="24"/>
          <w:shd w:val="clear" w:color="auto" w:fill="FFFFFF"/>
        </w:rPr>
        <w:t>ekstrem,</w:t>
      </w:r>
      <w:r w:rsidRPr="00123357">
        <w:rPr>
          <w:rStyle w:val="sw"/>
          <w:rFonts w:asciiTheme="majorBidi" w:hAnsiTheme="majorBidi" w:cstheme="majorBidi"/>
          <w:sz w:val="24"/>
          <w:szCs w:val="24"/>
        </w:rPr>
        <w:t xml:space="preserve"> </w:t>
      </w:r>
      <w:r w:rsidRPr="00123357">
        <w:rPr>
          <w:rStyle w:val="sw"/>
          <w:rFonts w:asciiTheme="majorBidi" w:hAnsiTheme="majorBidi" w:cstheme="majorBidi"/>
          <w:sz w:val="24"/>
          <w:szCs w:val="24"/>
          <w:shd w:val="clear" w:color="auto" w:fill="FFFFFF"/>
        </w:rPr>
        <w:t>analisis</w:t>
      </w:r>
      <w:r w:rsidRPr="00123357">
        <w:rPr>
          <w:rStyle w:val="sw"/>
          <w:rFonts w:asciiTheme="majorBidi" w:hAnsiTheme="majorBidi" w:cstheme="majorBidi"/>
          <w:sz w:val="24"/>
          <w:szCs w:val="24"/>
        </w:rPr>
        <w:t xml:space="preserve"> </w:t>
      </w:r>
      <w:r w:rsidRPr="00123357">
        <w:rPr>
          <w:rStyle w:val="sw"/>
          <w:rFonts w:asciiTheme="majorBidi" w:hAnsiTheme="majorBidi" w:cstheme="majorBidi"/>
          <w:sz w:val="24"/>
          <w:szCs w:val="24"/>
          <w:shd w:val="clear" w:color="auto" w:fill="FFFFFF"/>
        </w:rPr>
        <w:t>isi</w:t>
      </w:r>
      <w:r w:rsidRPr="00123357">
        <w:rPr>
          <w:rStyle w:val="sw"/>
          <w:rFonts w:asciiTheme="majorBidi" w:hAnsiTheme="majorBidi" w:cstheme="majorBidi"/>
          <w:sz w:val="24"/>
          <w:szCs w:val="24"/>
        </w:rPr>
        <w:t xml:space="preserve"> </w:t>
      </w:r>
      <w:r w:rsidRPr="00123357">
        <w:rPr>
          <w:rStyle w:val="sw"/>
          <w:rFonts w:asciiTheme="majorBidi" w:hAnsiTheme="majorBidi" w:cstheme="majorBidi"/>
          <w:sz w:val="24"/>
          <w:szCs w:val="24"/>
          <w:shd w:val="clear" w:color="auto" w:fill="FFFFFF"/>
        </w:rPr>
        <w:t>sudah</w:t>
      </w:r>
      <w:r w:rsidRPr="00123357">
        <w:rPr>
          <w:rStyle w:val="sw"/>
          <w:rFonts w:asciiTheme="majorBidi" w:hAnsiTheme="majorBidi" w:cstheme="majorBidi"/>
          <w:sz w:val="24"/>
          <w:szCs w:val="24"/>
        </w:rPr>
        <w:t xml:space="preserve"> </w:t>
      </w:r>
      <w:r w:rsidRPr="00123357">
        <w:rPr>
          <w:rStyle w:val="sw"/>
          <w:rFonts w:asciiTheme="majorBidi" w:hAnsiTheme="majorBidi" w:cstheme="majorBidi"/>
          <w:sz w:val="24"/>
          <w:szCs w:val="24"/>
          <w:shd w:val="clear" w:color="auto" w:fill="FFFFFF"/>
        </w:rPr>
        <w:t>ada</w:t>
      </w:r>
      <w:r w:rsidRPr="00123357">
        <w:rPr>
          <w:rStyle w:val="sw"/>
          <w:rFonts w:asciiTheme="majorBidi" w:hAnsiTheme="majorBidi" w:cstheme="majorBidi"/>
          <w:sz w:val="24"/>
          <w:szCs w:val="24"/>
        </w:rPr>
        <w:t xml:space="preserve"> </w:t>
      </w:r>
      <w:r w:rsidRPr="00123357">
        <w:rPr>
          <w:rStyle w:val="sw"/>
          <w:rFonts w:asciiTheme="majorBidi" w:hAnsiTheme="majorBidi" w:cstheme="majorBidi"/>
          <w:sz w:val="24"/>
          <w:szCs w:val="24"/>
          <w:shd w:val="clear" w:color="auto" w:fill="FFFFFF"/>
        </w:rPr>
        <w:t>sejak</w:t>
      </w:r>
      <w:r w:rsidRPr="00123357">
        <w:rPr>
          <w:rStyle w:val="sw"/>
          <w:rFonts w:asciiTheme="majorBidi" w:hAnsiTheme="majorBidi" w:cstheme="majorBidi"/>
          <w:sz w:val="24"/>
          <w:szCs w:val="24"/>
        </w:rPr>
        <w:t xml:space="preserve"> </w:t>
      </w:r>
      <w:r w:rsidRPr="00123357">
        <w:rPr>
          <w:rStyle w:val="sw"/>
          <w:rFonts w:asciiTheme="majorBidi" w:hAnsiTheme="majorBidi" w:cstheme="majorBidi"/>
          <w:sz w:val="24"/>
          <w:szCs w:val="24"/>
          <w:shd w:val="clear" w:color="auto" w:fill="FFFFFF"/>
        </w:rPr>
        <w:t>manusia</w:t>
      </w:r>
      <w:r w:rsidRPr="00123357">
        <w:rPr>
          <w:rStyle w:val="sw"/>
          <w:rFonts w:asciiTheme="majorBidi" w:hAnsiTheme="majorBidi" w:cstheme="majorBidi"/>
          <w:sz w:val="24"/>
          <w:szCs w:val="24"/>
        </w:rPr>
        <w:t xml:space="preserve"> </w:t>
      </w:r>
      <w:r w:rsidRPr="00123357">
        <w:rPr>
          <w:rStyle w:val="sw"/>
          <w:rFonts w:asciiTheme="majorBidi" w:hAnsiTheme="majorBidi" w:cstheme="majorBidi"/>
          <w:sz w:val="24"/>
          <w:szCs w:val="24"/>
          <w:shd w:val="clear" w:color="auto" w:fill="FFFFFF"/>
        </w:rPr>
        <w:t>ada</w:t>
      </w:r>
      <w:r w:rsidRPr="00123357">
        <w:rPr>
          <w:rStyle w:val="sw"/>
          <w:rFonts w:asciiTheme="majorBidi" w:hAnsiTheme="majorBidi" w:cstheme="majorBidi"/>
          <w:sz w:val="24"/>
          <w:szCs w:val="24"/>
        </w:rPr>
        <w:t xml:space="preserve"> </w:t>
      </w:r>
      <w:r w:rsidRPr="00123357">
        <w:rPr>
          <w:rStyle w:val="sw"/>
          <w:rFonts w:asciiTheme="majorBidi" w:hAnsiTheme="majorBidi" w:cstheme="majorBidi"/>
          <w:sz w:val="24"/>
          <w:szCs w:val="24"/>
          <w:shd w:val="clear" w:color="auto" w:fill="FFFFFF"/>
        </w:rPr>
        <w:t>dan</w:t>
      </w:r>
      <w:r w:rsidRPr="00123357">
        <w:rPr>
          <w:rStyle w:val="sw"/>
          <w:rFonts w:asciiTheme="majorBidi" w:hAnsiTheme="majorBidi" w:cstheme="majorBidi"/>
          <w:sz w:val="24"/>
          <w:szCs w:val="24"/>
        </w:rPr>
        <w:t xml:space="preserve"> </w:t>
      </w:r>
      <w:r w:rsidRPr="00123357">
        <w:rPr>
          <w:rStyle w:val="sw"/>
          <w:rFonts w:asciiTheme="majorBidi" w:hAnsiTheme="majorBidi" w:cstheme="majorBidi"/>
          <w:sz w:val="24"/>
          <w:szCs w:val="24"/>
          <w:shd w:val="clear" w:color="auto" w:fill="FFFFFF"/>
        </w:rPr>
        <w:t>mulai</w:t>
      </w:r>
      <w:r w:rsidRPr="00123357">
        <w:rPr>
          <w:rStyle w:val="sw"/>
          <w:rFonts w:asciiTheme="majorBidi" w:hAnsiTheme="majorBidi" w:cstheme="majorBidi"/>
          <w:sz w:val="24"/>
          <w:szCs w:val="24"/>
        </w:rPr>
        <w:t xml:space="preserve"> </w:t>
      </w:r>
      <w:r w:rsidRPr="00123357">
        <w:rPr>
          <w:rStyle w:val="sw"/>
          <w:rFonts w:asciiTheme="majorBidi" w:hAnsiTheme="majorBidi" w:cstheme="majorBidi"/>
          <w:sz w:val="24"/>
          <w:szCs w:val="24"/>
          <w:shd w:val="clear" w:color="auto" w:fill="FFFFFF"/>
        </w:rPr>
        <w:t>berkomunikasi</w:t>
      </w:r>
      <w:r w:rsidRPr="00123357">
        <w:rPr>
          <w:rStyle w:val="sw"/>
          <w:rFonts w:asciiTheme="majorBidi" w:hAnsiTheme="majorBidi" w:cstheme="majorBidi"/>
          <w:sz w:val="24"/>
          <w:szCs w:val="24"/>
        </w:rPr>
        <w:t xml:space="preserve"> </w:t>
      </w:r>
      <w:r w:rsidRPr="00123357">
        <w:rPr>
          <w:rStyle w:val="sw"/>
          <w:rFonts w:asciiTheme="majorBidi" w:hAnsiTheme="majorBidi" w:cstheme="majorBidi"/>
          <w:sz w:val="24"/>
          <w:szCs w:val="24"/>
          <w:shd w:val="clear" w:color="auto" w:fill="FFFFFF"/>
        </w:rPr>
        <w:t>Ketika</w:t>
      </w:r>
      <w:r w:rsidRPr="00123357">
        <w:rPr>
          <w:rStyle w:val="sw"/>
          <w:rFonts w:asciiTheme="majorBidi" w:hAnsiTheme="majorBidi" w:cstheme="majorBidi"/>
          <w:sz w:val="24"/>
          <w:szCs w:val="24"/>
        </w:rPr>
        <w:t xml:space="preserve"> </w:t>
      </w:r>
      <w:r w:rsidRPr="00123357">
        <w:rPr>
          <w:rStyle w:val="sw"/>
          <w:rFonts w:asciiTheme="majorBidi" w:hAnsiTheme="majorBidi" w:cstheme="majorBidi"/>
          <w:sz w:val="24"/>
          <w:szCs w:val="24"/>
          <w:shd w:val="clear" w:color="auto" w:fill="FFFFFF"/>
        </w:rPr>
        <w:t>orang</w:t>
      </w:r>
      <w:r w:rsidRPr="00123357">
        <w:rPr>
          <w:rStyle w:val="sw"/>
          <w:rFonts w:asciiTheme="majorBidi" w:hAnsiTheme="majorBidi" w:cstheme="majorBidi"/>
          <w:sz w:val="24"/>
          <w:szCs w:val="24"/>
        </w:rPr>
        <w:t xml:space="preserve"> </w:t>
      </w:r>
      <w:r w:rsidRPr="00123357">
        <w:rPr>
          <w:rStyle w:val="sw"/>
          <w:rFonts w:asciiTheme="majorBidi" w:hAnsiTheme="majorBidi" w:cstheme="majorBidi"/>
          <w:sz w:val="24"/>
          <w:szCs w:val="24"/>
          <w:shd w:val="clear" w:color="auto" w:fill="FFFFFF"/>
        </w:rPr>
        <w:t>berkomunikasi,</w:t>
      </w:r>
      <w:r w:rsidRPr="00123357">
        <w:rPr>
          <w:rStyle w:val="sw"/>
          <w:rFonts w:asciiTheme="majorBidi" w:hAnsiTheme="majorBidi" w:cstheme="majorBidi"/>
          <w:sz w:val="24"/>
          <w:szCs w:val="24"/>
        </w:rPr>
        <w:t xml:space="preserve"> </w:t>
      </w:r>
      <w:r w:rsidRPr="00123357">
        <w:rPr>
          <w:rStyle w:val="sw"/>
          <w:rFonts w:asciiTheme="majorBidi" w:hAnsiTheme="majorBidi" w:cstheme="majorBidi"/>
          <w:sz w:val="24"/>
          <w:szCs w:val="24"/>
          <w:shd w:val="clear" w:color="auto" w:fill="FFFFFF"/>
        </w:rPr>
        <w:t>secara</w:t>
      </w:r>
      <w:r w:rsidRPr="00123357">
        <w:rPr>
          <w:rStyle w:val="sw"/>
          <w:rFonts w:asciiTheme="majorBidi" w:hAnsiTheme="majorBidi" w:cstheme="majorBidi"/>
          <w:sz w:val="24"/>
          <w:szCs w:val="24"/>
        </w:rPr>
        <w:t xml:space="preserve"> </w:t>
      </w:r>
      <w:r w:rsidRPr="00123357">
        <w:rPr>
          <w:rStyle w:val="sw"/>
          <w:rFonts w:asciiTheme="majorBidi" w:hAnsiTheme="majorBidi" w:cstheme="majorBidi"/>
          <w:sz w:val="24"/>
          <w:szCs w:val="24"/>
          <w:shd w:val="clear" w:color="auto" w:fill="FFFFFF"/>
        </w:rPr>
        <w:t>logis</w:t>
      </w:r>
      <w:r w:rsidRPr="00123357">
        <w:rPr>
          <w:rStyle w:val="sw"/>
          <w:rFonts w:asciiTheme="majorBidi" w:hAnsiTheme="majorBidi" w:cstheme="majorBidi"/>
          <w:sz w:val="24"/>
          <w:szCs w:val="24"/>
        </w:rPr>
        <w:t xml:space="preserve"> </w:t>
      </w:r>
      <w:r w:rsidRPr="00123357">
        <w:rPr>
          <w:rStyle w:val="sw"/>
          <w:rFonts w:asciiTheme="majorBidi" w:hAnsiTheme="majorBidi" w:cstheme="majorBidi"/>
          <w:sz w:val="24"/>
          <w:szCs w:val="24"/>
          <w:shd w:val="clear" w:color="auto" w:fill="FFFFFF"/>
        </w:rPr>
        <w:t>ada</w:t>
      </w:r>
      <w:r w:rsidRPr="00123357">
        <w:rPr>
          <w:rStyle w:val="sw"/>
          <w:rFonts w:asciiTheme="majorBidi" w:hAnsiTheme="majorBidi" w:cstheme="majorBidi"/>
          <w:sz w:val="24"/>
          <w:szCs w:val="24"/>
        </w:rPr>
        <w:t xml:space="preserve"> </w:t>
      </w:r>
      <w:r w:rsidRPr="00123357">
        <w:rPr>
          <w:rStyle w:val="sw"/>
          <w:rFonts w:asciiTheme="majorBidi" w:hAnsiTheme="majorBidi" w:cstheme="majorBidi"/>
          <w:sz w:val="24"/>
          <w:szCs w:val="24"/>
          <w:shd w:val="clear" w:color="auto" w:fill="FFFFFF"/>
        </w:rPr>
        <w:t>pesan</w:t>
      </w:r>
      <w:r w:rsidRPr="00123357">
        <w:rPr>
          <w:rStyle w:val="sw"/>
          <w:rFonts w:asciiTheme="majorBidi" w:hAnsiTheme="majorBidi" w:cstheme="majorBidi"/>
          <w:sz w:val="24"/>
          <w:szCs w:val="24"/>
        </w:rPr>
        <w:t xml:space="preserve"> </w:t>
      </w:r>
      <w:r w:rsidRPr="00123357">
        <w:rPr>
          <w:rStyle w:val="sw"/>
          <w:rFonts w:asciiTheme="majorBidi" w:hAnsiTheme="majorBidi" w:cstheme="majorBidi"/>
          <w:sz w:val="24"/>
          <w:szCs w:val="24"/>
          <w:shd w:val="clear" w:color="auto" w:fill="FFFFFF"/>
        </w:rPr>
        <w:t>yang</w:t>
      </w:r>
      <w:r w:rsidRPr="00123357">
        <w:rPr>
          <w:rStyle w:val="sw"/>
          <w:rFonts w:asciiTheme="majorBidi" w:hAnsiTheme="majorBidi" w:cstheme="majorBidi"/>
          <w:sz w:val="24"/>
          <w:szCs w:val="24"/>
        </w:rPr>
        <w:t xml:space="preserve"> </w:t>
      </w:r>
      <w:r w:rsidRPr="00123357">
        <w:rPr>
          <w:rStyle w:val="sw"/>
          <w:rFonts w:asciiTheme="majorBidi" w:hAnsiTheme="majorBidi" w:cstheme="majorBidi"/>
          <w:sz w:val="24"/>
          <w:szCs w:val="24"/>
          <w:shd w:val="clear" w:color="auto" w:fill="FFFFFF"/>
        </w:rPr>
        <w:t>ingin</w:t>
      </w:r>
      <w:r w:rsidRPr="00123357">
        <w:rPr>
          <w:rStyle w:val="sw"/>
          <w:rFonts w:asciiTheme="majorBidi" w:hAnsiTheme="majorBidi" w:cstheme="majorBidi"/>
          <w:sz w:val="24"/>
          <w:szCs w:val="24"/>
        </w:rPr>
        <w:t xml:space="preserve"> </w:t>
      </w:r>
      <w:r w:rsidRPr="00123357">
        <w:rPr>
          <w:rStyle w:val="sw"/>
          <w:rFonts w:asciiTheme="majorBidi" w:hAnsiTheme="majorBidi" w:cstheme="majorBidi"/>
          <w:sz w:val="24"/>
          <w:szCs w:val="24"/>
          <w:shd w:val="clear" w:color="auto" w:fill="FFFFFF"/>
        </w:rPr>
        <w:t>disampaikan</w:t>
      </w:r>
      <w:r w:rsidRPr="00123357">
        <w:rPr>
          <w:rStyle w:val="sw"/>
          <w:rFonts w:asciiTheme="majorBidi" w:hAnsiTheme="majorBidi" w:cstheme="majorBidi"/>
          <w:sz w:val="24"/>
          <w:szCs w:val="24"/>
        </w:rPr>
        <w:t xml:space="preserve"> </w:t>
      </w:r>
      <w:r w:rsidRPr="00123357">
        <w:rPr>
          <w:rStyle w:val="sw"/>
          <w:rFonts w:asciiTheme="majorBidi" w:hAnsiTheme="majorBidi" w:cstheme="majorBidi"/>
          <w:sz w:val="24"/>
          <w:szCs w:val="24"/>
          <w:shd w:val="clear" w:color="auto" w:fill="FFFFFF"/>
        </w:rPr>
        <w:t>Kamus</w:t>
      </w:r>
      <w:r w:rsidRPr="00123357">
        <w:rPr>
          <w:rStyle w:val="sw"/>
          <w:rFonts w:asciiTheme="majorBidi" w:hAnsiTheme="majorBidi" w:cstheme="majorBidi"/>
          <w:sz w:val="24"/>
          <w:szCs w:val="24"/>
        </w:rPr>
        <w:t xml:space="preserve"> </w:t>
      </w:r>
      <w:r w:rsidRPr="00123357">
        <w:rPr>
          <w:rStyle w:val="sw"/>
          <w:rFonts w:asciiTheme="majorBidi" w:hAnsiTheme="majorBidi" w:cstheme="majorBidi"/>
          <w:sz w:val="24"/>
          <w:szCs w:val="24"/>
          <w:shd w:val="clear" w:color="auto" w:fill="FFFFFF"/>
        </w:rPr>
        <w:t>bahasa</w:t>
      </w:r>
      <w:r w:rsidRPr="00123357">
        <w:rPr>
          <w:rStyle w:val="sw"/>
          <w:rFonts w:asciiTheme="majorBidi" w:hAnsiTheme="majorBidi" w:cstheme="majorBidi"/>
          <w:sz w:val="24"/>
          <w:szCs w:val="24"/>
        </w:rPr>
        <w:t xml:space="preserve"> </w:t>
      </w:r>
      <w:r w:rsidRPr="00123357">
        <w:rPr>
          <w:rStyle w:val="sw"/>
          <w:rFonts w:asciiTheme="majorBidi" w:hAnsiTheme="majorBidi" w:cstheme="majorBidi"/>
          <w:sz w:val="24"/>
          <w:szCs w:val="24"/>
          <w:shd w:val="clear" w:color="auto" w:fill="FFFFFF"/>
        </w:rPr>
        <w:t>Inggris</w:t>
      </w:r>
      <w:r w:rsidRPr="00123357">
        <w:rPr>
          <w:rStyle w:val="sw"/>
          <w:rFonts w:asciiTheme="majorBidi" w:hAnsiTheme="majorBidi" w:cstheme="majorBidi"/>
          <w:sz w:val="24"/>
          <w:szCs w:val="24"/>
        </w:rPr>
        <w:t xml:space="preserve"> </w:t>
      </w:r>
      <w:r w:rsidRPr="00BE06D3">
        <w:rPr>
          <w:rStyle w:val="sw"/>
          <w:rFonts w:asciiTheme="majorBidi" w:hAnsiTheme="majorBidi" w:cstheme="majorBidi"/>
          <w:i/>
          <w:iCs/>
          <w:sz w:val="24"/>
          <w:szCs w:val="24"/>
          <w:shd w:val="clear" w:color="auto" w:fill="FFFFFF"/>
        </w:rPr>
        <w:t>Webster's</w:t>
      </w:r>
      <w:r w:rsidRPr="00123357">
        <w:rPr>
          <w:rStyle w:val="sw"/>
          <w:rFonts w:asciiTheme="majorBidi" w:hAnsiTheme="majorBidi" w:cstheme="majorBidi"/>
          <w:sz w:val="24"/>
          <w:szCs w:val="24"/>
        </w:rPr>
        <w:t xml:space="preserve"> </w:t>
      </w:r>
      <w:r w:rsidRPr="00BE06D3">
        <w:rPr>
          <w:rStyle w:val="sw"/>
          <w:rFonts w:asciiTheme="majorBidi" w:hAnsiTheme="majorBidi" w:cstheme="majorBidi"/>
          <w:i/>
          <w:iCs/>
          <w:sz w:val="24"/>
          <w:szCs w:val="24"/>
          <w:shd w:val="clear" w:color="auto" w:fill="FFFFFF"/>
        </w:rPr>
        <w:t>Dictionary</w:t>
      </w:r>
      <w:r w:rsidRPr="00BE06D3">
        <w:rPr>
          <w:rStyle w:val="sw"/>
          <w:rFonts w:asciiTheme="majorBidi" w:hAnsiTheme="majorBidi" w:cstheme="majorBidi"/>
          <w:i/>
          <w:iCs/>
          <w:sz w:val="24"/>
          <w:szCs w:val="24"/>
        </w:rPr>
        <w:t xml:space="preserve"> </w:t>
      </w:r>
      <w:r w:rsidRPr="00BE06D3">
        <w:rPr>
          <w:rStyle w:val="sw"/>
          <w:rFonts w:asciiTheme="majorBidi" w:hAnsiTheme="majorBidi" w:cstheme="majorBidi"/>
          <w:i/>
          <w:iCs/>
          <w:sz w:val="24"/>
          <w:szCs w:val="24"/>
          <w:shd w:val="clear" w:color="auto" w:fill="FFFFFF"/>
        </w:rPr>
        <w:t>of</w:t>
      </w:r>
      <w:r w:rsidRPr="00BE06D3">
        <w:rPr>
          <w:rStyle w:val="sw"/>
          <w:rFonts w:asciiTheme="majorBidi" w:hAnsiTheme="majorBidi" w:cstheme="majorBidi"/>
          <w:i/>
          <w:iCs/>
          <w:sz w:val="24"/>
          <w:szCs w:val="24"/>
        </w:rPr>
        <w:t xml:space="preserve"> </w:t>
      </w:r>
      <w:r w:rsidRPr="00BE06D3">
        <w:rPr>
          <w:rStyle w:val="sw"/>
          <w:rFonts w:asciiTheme="majorBidi" w:hAnsiTheme="majorBidi" w:cstheme="majorBidi"/>
          <w:i/>
          <w:iCs/>
          <w:sz w:val="24"/>
          <w:szCs w:val="24"/>
          <w:shd w:val="clear" w:color="auto" w:fill="FFFFFF"/>
        </w:rPr>
        <w:t>English</w:t>
      </w:r>
      <w:r w:rsidRPr="00BE06D3">
        <w:rPr>
          <w:rStyle w:val="sw"/>
          <w:rFonts w:asciiTheme="majorBidi" w:hAnsiTheme="majorBidi" w:cstheme="majorBidi"/>
          <w:i/>
          <w:iCs/>
          <w:sz w:val="24"/>
          <w:szCs w:val="24"/>
        </w:rPr>
        <w:t xml:space="preserve"> </w:t>
      </w:r>
      <w:r w:rsidRPr="00BE06D3">
        <w:rPr>
          <w:rStyle w:val="sw"/>
          <w:rFonts w:asciiTheme="majorBidi" w:hAnsiTheme="majorBidi" w:cstheme="majorBidi"/>
          <w:i/>
          <w:iCs/>
          <w:sz w:val="24"/>
          <w:szCs w:val="24"/>
          <w:shd w:val="clear" w:color="auto" w:fill="FFFFFF"/>
        </w:rPr>
        <w:t>Language</w:t>
      </w:r>
      <w:r w:rsidRPr="00123357">
        <w:rPr>
          <w:rStyle w:val="sw"/>
          <w:rFonts w:asciiTheme="majorBidi" w:hAnsiTheme="majorBidi" w:cstheme="majorBidi"/>
          <w:sz w:val="24"/>
          <w:szCs w:val="24"/>
        </w:rPr>
        <w:t xml:space="preserve"> </w:t>
      </w:r>
      <w:r w:rsidRPr="00123357">
        <w:rPr>
          <w:rStyle w:val="sw"/>
          <w:rFonts w:asciiTheme="majorBidi" w:hAnsiTheme="majorBidi" w:cstheme="majorBidi"/>
          <w:sz w:val="24"/>
          <w:szCs w:val="24"/>
          <w:shd w:val="clear" w:color="auto" w:fill="FFFFFF"/>
        </w:rPr>
        <w:t>tidak</w:t>
      </w:r>
      <w:r w:rsidRPr="00123357">
        <w:rPr>
          <w:rStyle w:val="sw"/>
          <w:rFonts w:asciiTheme="majorBidi" w:hAnsiTheme="majorBidi" w:cstheme="majorBidi"/>
          <w:sz w:val="24"/>
          <w:szCs w:val="24"/>
        </w:rPr>
        <w:t xml:space="preserve"> </w:t>
      </w:r>
      <w:r w:rsidRPr="00123357">
        <w:rPr>
          <w:rStyle w:val="sw"/>
          <w:rFonts w:asciiTheme="majorBidi" w:hAnsiTheme="majorBidi" w:cstheme="majorBidi"/>
          <w:sz w:val="24"/>
          <w:szCs w:val="24"/>
          <w:shd w:val="clear" w:color="auto" w:fill="FFFFFF"/>
        </w:rPr>
        <w:t>memakan</w:t>
      </w:r>
      <w:r w:rsidRPr="00123357">
        <w:rPr>
          <w:rStyle w:val="sw"/>
          <w:rFonts w:asciiTheme="majorBidi" w:hAnsiTheme="majorBidi" w:cstheme="majorBidi"/>
          <w:sz w:val="24"/>
          <w:szCs w:val="24"/>
        </w:rPr>
        <w:t xml:space="preserve"> </w:t>
      </w:r>
      <w:r w:rsidRPr="00123357">
        <w:rPr>
          <w:rStyle w:val="sw"/>
          <w:rFonts w:asciiTheme="majorBidi" w:hAnsiTheme="majorBidi" w:cstheme="majorBidi"/>
          <w:sz w:val="24"/>
          <w:szCs w:val="24"/>
          <w:shd w:val="clear" w:color="auto" w:fill="FFFFFF"/>
        </w:rPr>
        <w:t>waktu</w:t>
      </w:r>
      <w:r w:rsidRPr="00123357">
        <w:rPr>
          <w:rStyle w:val="sw"/>
          <w:rFonts w:asciiTheme="majorBidi" w:hAnsiTheme="majorBidi" w:cstheme="majorBidi"/>
          <w:sz w:val="24"/>
          <w:szCs w:val="24"/>
        </w:rPr>
        <w:t xml:space="preserve"> </w:t>
      </w:r>
      <w:r w:rsidRPr="00123357">
        <w:rPr>
          <w:rStyle w:val="sw"/>
          <w:rFonts w:asciiTheme="majorBidi" w:hAnsiTheme="majorBidi" w:cstheme="majorBidi"/>
          <w:sz w:val="24"/>
          <w:szCs w:val="24"/>
          <w:shd w:val="clear" w:color="auto" w:fill="FFFFFF"/>
        </w:rPr>
        <w:t>hingga</w:t>
      </w:r>
      <w:r w:rsidRPr="00123357">
        <w:rPr>
          <w:rStyle w:val="sw"/>
          <w:rFonts w:asciiTheme="majorBidi" w:hAnsiTheme="majorBidi" w:cstheme="majorBidi"/>
          <w:sz w:val="24"/>
          <w:szCs w:val="24"/>
        </w:rPr>
        <w:t xml:space="preserve"> </w:t>
      </w:r>
      <w:r w:rsidRPr="00123357">
        <w:rPr>
          <w:rStyle w:val="sw"/>
          <w:rFonts w:asciiTheme="majorBidi" w:hAnsiTheme="majorBidi" w:cstheme="majorBidi"/>
          <w:sz w:val="24"/>
          <w:szCs w:val="24"/>
          <w:shd w:val="clear" w:color="auto" w:fill="FFFFFF"/>
        </w:rPr>
        <w:t>tahun</w:t>
      </w:r>
      <w:r w:rsidRPr="00123357">
        <w:rPr>
          <w:rStyle w:val="sw"/>
          <w:rFonts w:asciiTheme="majorBidi" w:hAnsiTheme="majorBidi" w:cstheme="majorBidi"/>
          <w:sz w:val="24"/>
          <w:szCs w:val="24"/>
        </w:rPr>
        <w:t xml:space="preserve"> </w:t>
      </w:r>
      <w:r w:rsidRPr="00123357">
        <w:rPr>
          <w:rStyle w:val="sw"/>
          <w:rFonts w:asciiTheme="majorBidi" w:hAnsiTheme="majorBidi" w:cstheme="majorBidi"/>
          <w:sz w:val="24"/>
          <w:szCs w:val="24"/>
          <w:shd w:val="clear" w:color="auto" w:fill="FFFFFF"/>
        </w:rPr>
        <w:t>1961</w:t>
      </w:r>
      <w:r w:rsidRPr="00123357">
        <w:rPr>
          <w:rStyle w:val="sw"/>
          <w:rFonts w:asciiTheme="majorBidi" w:hAnsiTheme="majorBidi" w:cstheme="majorBidi"/>
          <w:sz w:val="24"/>
          <w:szCs w:val="24"/>
        </w:rPr>
        <w:t xml:space="preserve"> </w:t>
      </w:r>
      <w:r w:rsidRPr="00123357">
        <w:rPr>
          <w:rStyle w:val="sw"/>
          <w:rFonts w:asciiTheme="majorBidi" w:hAnsiTheme="majorBidi" w:cstheme="majorBidi"/>
          <w:sz w:val="24"/>
          <w:szCs w:val="24"/>
          <w:shd w:val="clear" w:color="auto" w:fill="FFFFFF"/>
        </w:rPr>
        <w:t>Dalam</w:t>
      </w:r>
      <w:r w:rsidRPr="00123357">
        <w:rPr>
          <w:rStyle w:val="sw"/>
          <w:rFonts w:asciiTheme="majorBidi" w:hAnsiTheme="majorBidi" w:cstheme="majorBidi"/>
          <w:sz w:val="24"/>
          <w:szCs w:val="24"/>
        </w:rPr>
        <w:t xml:space="preserve"> </w:t>
      </w:r>
      <w:r w:rsidRPr="00123357">
        <w:rPr>
          <w:rStyle w:val="sw"/>
          <w:rFonts w:asciiTheme="majorBidi" w:hAnsiTheme="majorBidi" w:cstheme="majorBidi"/>
          <w:sz w:val="24"/>
          <w:szCs w:val="24"/>
          <w:shd w:val="clear" w:color="auto" w:fill="FFFFFF"/>
        </w:rPr>
        <w:t>perkembangannya,</w:t>
      </w:r>
      <w:r w:rsidRPr="00123357">
        <w:rPr>
          <w:rStyle w:val="sw"/>
          <w:rFonts w:asciiTheme="majorBidi" w:hAnsiTheme="majorBidi" w:cstheme="majorBidi"/>
          <w:sz w:val="24"/>
          <w:szCs w:val="24"/>
        </w:rPr>
        <w:t xml:space="preserve"> </w:t>
      </w:r>
      <w:r w:rsidRPr="00123357">
        <w:rPr>
          <w:rStyle w:val="sw"/>
          <w:rFonts w:asciiTheme="majorBidi" w:hAnsiTheme="majorBidi" w:cstheme="majorBidi"/>
          <w:sz w:val="24"/>
          <w:szCs w:val="24"/>
          <w:shd w:val="clear" w:color="auto" w:fill="FFFFFF"/>
        </w:rPr>
        <w:t>analisis</w:t>
      </w:r>
      <w:r w:rsidRPr="00123357">
        <w:rPr>
          <w:rStyle w:val="sw"/>
          <w:rFonts w:asciiTheme="majorBidi" w:hAnsiTheme="majorBidi" w:cstheme="majorBidi"/>
          <w:sz w:val="24"/>
          <w:szCs w:val="24"/>
        </w:rPr>
        <w:t xml:space="preserve"> </w:t>
      </w:r>
      <w:r w:rsidRPr="00123357">
        <w:rPr>
          <w:rStyle w:val="sw"/>
          <w:rFonts w:asciiTheme="majorBidi" w:hAnsiTheme="majorBidi" w:cstheme="majorBidi"/>
          <w:sz w:val="24"/>
          <w:szCs w:val="24"/>
          <w:shd w:val="clear" w:color="auto" w:fill="FFFFFF"/>
        </w:rPr>
        <w:t>isi</w:t>
      </w:r>
      <w:r w:rsidRPr="00123357">
        <w:rPr>
          <w:rStyle w:val="sw"/>
          <w:rFonts w:asciiTheme="majorBidi" w:hAnsiTheme="majorBidi" w:cstheme="majorBidi"/>
          <w:sz w:val="24"/>
          <w:szCs w:val="24"/>
        </w:rPr>
        <w:t xml:space="preserve"> </w:t>
      </w:r>
      <w:r w:rsidRPr="00123357">
        <w:rPr>
          <w:rStyle w:val="sw"/>
          <w:rFonts w:asciiTheme="majorBidi" w:hAnsiTheme="majorBidi" w:cstheme="majorBidi"/>
          <w:sz w:val="24"/>
          <w:szCs w:val="24"/>
          <w:shd w:val="clear" w:color="auto" w:fill="FFFFFF"/>
        </w:rPr>
        <w:t>juga</w:t>
      </w:r>
      <w:r w:rsidRPr="00123357">
        <w:rPr>
          <w:rStyle w:val="sw"/>
          <w:rFonts w:asciiTheme="majorBidi" w:hAnsiTheme="majorBidi" w:cstheme="majorBidi"/>
          <w:sz w:val="24"/>
          <w:szCs w:val="24"/>
        </w:rPr>
        <w:t xml:space="preserve"> </w:t>
      </w:r>
      <w:r w:rsidRPr="00123357">
        <w:rPr>
          <w:rStyle w:val="sw"/>
          <w:rFonts w:asciiTheme="majorBidi" w:hAnsiTheme="majorBidi" w:cstheme="majorBidi"/>
          <w:sz w:val="24"/>
          <w:szCs w:val="24"/>
          <w:shd w:val="clear" w:color="auto" w:fill="FFFFFF"/>
        </w:rPr>
        <w:t>digunakan</w:t>
      </w:r>
      <w:r w:rsidRPr="00123357">
        <w:rPr>
          <w:rStyle w:val="sw"/>
          <w:rFonts w:asciiTheme="majorBidi" w:hAnsiTheme="majorBidi" w:cstheme="majorBidi"/>
          <w:sz w:val="24"/>
          <w:szCs w:val="24"/>
        </w:rPr>
        <w:t xml:space="preserve"> </w:t>
      </w:r>
      <w:r w:rsidRPr="00123357">
        <w:rPr>
          <w:rStyle w:val="sw"/>
          <w:rFonts w:asciiTheme="majorBidi" w:hAnsiTheme="majorBidi" w:cstheme="majorBidi"/>
          <w:sz w:val="24"/>
          <w:szCs w:val="24"/>
          <w:shd w:val="clear" w:color="auto" w:fill="FFFFFF"/>
        </w:rPr>
        <w:t>untuk</w:t>
      </w:r>
      <w:r w:rsidRPr="00123357">
        <w:rPr>
          <w:rStyle w:val="sw"/>
          <w:rFonts w:asciiTheme="majorBidi" w:hAnsiTheme="majorBidi" w:cstheme="majorBidi"/>
          <w:sz w:val="24"/>
          <w:szCs w:val="24"/>
        </w:rPr>
        <w:t xml:space="preserve"> </w:t>
      </w:r>
      <w:r w:rsidRPr="00123357">
        <w:rPr>
          <w:rStyle w:val="sw"/>
          <w:rFonts w:asciiTheme="majorBidi" w:hAnsiTheme="majorBidi" w:cstheme="majorBidi"/>
          <w:sz w:val="24"/>
          <w:szCs w:val="24"/>
          <w:shd w:val="clear" w:color="auto" w:fill="FFFFFF"/>
        </w:rPr>
        <w:t>penelitian</w:t>
      </w:r>
      <w:r w:rsidRPr="00123357">
        <w:rPr>
          <w:rStyle w:val="sw"/>
          <w:rFonts w:asciiTheme="majorBidi" w:hAnsiTheme="majorBidi" w:cstheme="majorBidi"/>
          <w:sz w:val="24"/>
          <w:szCs w:val="24"/>
        </w:rPr>
        <w:t xml:space="preserve"> </w:t>
      </w:r>
      <w:r w:rsidRPr="00123357">
        <w:rPr>
          <w:rStyle w:val="sw"/>
          <w:rFonts w:asciiTheme="majorBidi" w:hAnsiTheme="majorBidi" w:cstheme="majorBidi"/>
          <w:sz w:val="24"/>
          <w:szCs w:val="24"/>
          <w:shd w:val="clear" w:color="auto" w:fill="FFFFFF"/>
        </w:rPr>
        <w:t>di</w:t>
      </w:r>
      <w:r w:rsidRPr="00123357">
        <w:rPr>
          <w:rStyle w:val="sw"/>
          <w:rFonts w:asciiTheme="majorBidi" w:hAnsiTheme="majorBidi" w:cstheme="majorBidi"/>
          <w:sz w:val="24"/>
          <w:szCs w:val="24"/>
        </w:rPr>
        <w:t xml:space="preserve"> </w:t>
      </w:r>
      <w:r w:rsidRPr="00123357">
        <w:rPr>
          <w:rStyle w:val="sw"/>
          <w:rFonts w:asciiTheme="majorBidi" w:hAnsiTheme="majorBidi" w:cstheme="majorBidi"/>
          <w:sz w:val="24"/>
          <w:szCs w:val="24"/>
          <w:shd w:val="clear" w:color="auto" w:fill="FFFFFF"/>
        </w:rPr>
        <w:t>bidang</w:t>
      </w:r>
      <w:r w:rsidRPr="00123357">
        <w:rPr>
          <w:rStyle w:val="sw"/>
          <w:rFonts w:asciiTheme="majorBidi" w:hAnsiTheme="majorBidi" w:cstheme="majorBidi"/>
          <w:sz w:val="24"/>
          <w:szCs w:val="24"/>
        </w:rPr>
        <w:t xml:space="preserve"> </w:t>
      </w:r>
      <w:r w:rsidRPr="00123357">
        <w:rPr>
          <w:rStyle w:val="sw"/>
          <w:rFonts w:asciiTheme="majorBidi" w:hAnsiTheme="majorBidi" w:cstheme="majorBidi"/>
          <w:sz w:val="24"/>
          <w:szCs w:val="24"/>
          <w:shd w:val="clear" w:color="auto" w:fill="FFFFFF"/>
        </w:rPr>
        <w:t>ilmu</w:t>
      </w:r>
      <w:r w:rsidRPr="00123357">
        <w:rPr>
          <w:rStyle w:val="sw"/>
          <w:rFonts w:asciiTheme="majorBidi" w:hAnsiTheme="majorBidi" w:cstheme="majorBidi"/>
          <w:sz w:val="24"/>
          <w:szCs w:val="24"/>
        </w:rPr>
        <w:t xml:space="preserve"> </w:t>
      </w:r>
      <w:r w:rsidRPr="00123357">
        <w:rPr>
          <w:rStyle w:val="sw"/>
          <w:rFonts w:asciiTheme="majorBidi" w:hAnsiTheme="majorBidi" w:cstheme="majorBidi"/>
          <w:sz w:val="24"/>
          <w:szCs w:val="24"/>
          <w:shd w:val="clear" w:color="auto" w:fill="FFFFFF"/>
        </w:rPr>
        <w:t>sosial</w:t>
      </w:r>
      <w:r w:rsidRPr="00123357">
        <w:rPr>
          <w:rStyle w:val="sw"/>
          <w:rFonts w:asciiTheme="majorBidi" w:hAnsiTheme="majorBidi" w:cstheme="majorBidi"/>
          <w:sz w:val="24"/>
          <w:szCs w:val="24"/>
        </w:rPr>
        <w:t xml:space="preserve"> </w:t>
      </w:r>
      <w:r w:rsidRPr="00123357">
        <w:rPr>
          <w:rStyle w:val="sw"/>
          <w:rFonts w:asciiTheme="majorBidi" w:hAnsiTheme="majorBidi" w:cstheme="majorBidi"/>
          <w:sz w:val="24"/>
          <w:szCs w:val="24"/>
          <w:shd w:val="clear" w:color="auto" w:fill="FFFFFF"/>
        </w:rPr>
        <w:t>lainnya,</w:t>
      </w:r>
      <w:r w:rsidRPr="00123357">
        <w:rPr>
          <w:rStyle w:val="sw"/>
          <w:rFonts w:asciiTheme="majorBidi" w:hAnsiTheme="majorBidi" w:cstheme="majorBidi"/>
          <w:sz w:val="24"/>
          <w:szCs w:val="24"/>
        </w:rPr>
        <w:t xml:space="preserve"> </w:t>
      </w:r>
      <w:r w:rsidRPr="00123357">
        <w:rPr>
          <w:rStyle w:val="sw"/>
          <w:rFonts w:asciiTheme="majorBidi" w:hAnsiTheme="majorBidi" w:cstheme="majorBidi"/>
          <w:sz w:val="24"/>
          <w:szCs w:val="24"/>
          <w:shd w:val="clear" w:color="auto" w:fill="FFFFFF"/>
        </w:rPr>
        <w:t>seperti</w:t>
      </w:r>
      <w:r w:rsidRPr="00123357">
        <w:rPr>
          <w:rStyle w:val="sw"/>
          <w:rFonts w:asciiTheme="majorBidi" w:hAnsiTheme="majorBidi" w:cstheme="majorBidi"/>
          <w:sz w:val="24"/>
          <w:szCs w:val="24"/>
        </w:rPr>
        <w:t xml:space="preserve"> </w:t>
      </w:r>
      <w:r w:rsidRPr="00123357">
        <w:rPr>
          <w:rStyle w:val="sw"/>
          <w:rFonts w:asciiTheme="majorBidi" w:hAnsiTheme="majorBidi" w:cstheme="majorBidi"/>
          <w:sz w:val="24"/>
          <w:szCs w:val="24"/>
          <w:shd w:val="clear" w:color="auto" w:fill="FFFFFF"/>
        </w:rPr>
        <w:t>sosiologi,</w:t>
      </w:r>
      <w:r w:rsidRPr="00123357">
        <w:rPr>
          <w:rStyle w:val="sw"/>
          <w:rFonts w:asciiTheme="majorBidi" w:hAnsiTheme="majorBidi" w:cstheme="majorBidi"/>
          <w:sz w:val="24"/>
          <w:szCs w:val="24"/>
        </w:rPr>
        <w:t xml:space="preserve"> </w:t>
      </w:r>
      <w:r w:rsidRPr="00123357">
        <w:rPr>
          <w:rStyle w:val="sw"/>
          <w:rFonts w:asciiTheme="majorBidi" w:hAnsiTheme="majorBidi" w:cstheme="majorBidi"/>
          <w:sz w:val="24"/>
          <w:szCs w:val="24"/>
          <w:shd w:val="clear" w:color="auto" w:fill="FFFFFF"/>
        </w:rPr>
        <w:t>antropologi,</w:t>
      </w:r>
      <w:r w:rsidRPr="00123357">
        <w:rPr>
          <w:rStyle w:val="sw"/>
          <w:rFonts w:asciiTheme="majorBidi" w:hAnsiTheme="majorBidi" w:cstheme="majorBidi"/>
          <w:sz w:val="24"/>
          <w:szCs w:val="24"/>
        </w:rPr>
        <w:t xml:space="preserve"> </w:t>
      </w:r>
      <w:r w:rsidRPr="00123357">
        <w:rPr>
          <w:rStyle w:val="sw"/>
          <w:rFonts w:asciiTheme="majorBidi" w:hAnsiTheme="majorBidi" w:cstheme="majorBidi"/>
          <w:sz w:val="24"/>
          <w:szCs w:val="24"/>
          <w:shd w:val="clear" w:color="auto" w:fill="FFFFFF"/>
        </w:rPr>
        <w:t>psikologi,</w:t>
      </w:r>
      <w:r w:rsidRPr="00123357">
        <w:rPr>
          <w:rStyle w:val="sw"/>
          <w:rFonts w:asciiTheme="majorBidi" w:hAnsiTheme="majorBidi" w:cstheme="majorBidi"/>
          <w:sz w:val="24"/>
          <w:szCs w:val="24"/>
        </w:rPr>
        <w:t xml:space="preserve"> </w:t>
      </w:r>
      <w:r w:rsidRPr="00123357">
        <w:rPr>
          <w:rStyle w:val="sw"/>
          <w:rFonts w:asciiTheme="majorBidi" w:hAnsiTheme="majorBidi" w:cstheme="majorBidi"/>
          <w:sz w:val="24"/>
          <w:szCs w:val="24"/>
          <w:shd w:val="clear" w:color="auto" w:fill="FFFFFF"/>
        </w:rPr>
        <w:t>sejarah,</w:t>
      </w:r>
      <w:r w:rsidRPr="00123357">
        <w:rPr>
          <w:rStyle w:val="sw"/>
          <w:rFonts w:asciiTheme="majorBidi" w:hAnsiTheme="majorBidi" w:cstheme="majorBidi"/>
          <w:sz w:val="24"/>
          <w:szCs w:val="24"/>
        </w:rPr>
        <w:t xml:space="preserve"> </w:t>
      </w:r>
      <w:r w:rsidRPr="00123357">
        <w:rPr>
          <w:rStyle w:val="sw"/>
          <w:rFonts w:asciiTheme="majorBidi" w:hAnsiTheme="majorBidi" w:cstheme="majorBidi"/>
          <w:sz w:val="24"/>
          <w:szCs w:val="24"/>
          <w:shd w:val="clear" w:color="auto" w:fill="FFFFFF"/>
        </w:rPr>
        <w:t>bahasa,</w:t>
      </w:r>
      <w:r w:rsidRPr="00123357">
        <w:rPr>
          <w:rStyle w:val="sw"/>
          <w:rFonts w:asciiTheme="majorBidi" w:hAnsiTheme="majorBidi" w:cstheme="majorBidi"/>
          <w:sz w:val="24"/>
          <w:szCs w:val="24"/>
        </w:rPr>
        <w:t xml:space="preserve"> </w:t>
      </w:r>
      <w:r w:rsidRPr="00123357">
        <w:rPr>
          <w:rStyle w:val="sw"/>
          <w:rFonts w:asciiTheme="majorBidi" w:hAnsiTheme="majorBidi" w:cstheme="majorBidi"/>
          <w:sz w:val="24"/>
          <w:szCs w:val="24"/>
          <w:shd w:val="clear" w:color="auto" w:fill="FFFFFF"/>
        </w:rPr>
        <w:t>pendidikan,</w:t>
      </w:r>
      <w:r w:rsidRPr="00123357">
        <w:rPr>
          <w:rStyle w:val="sw"/>
          <w:rFonts w:asciiTheme="majorBidi" w:hAnsiTheme="majorBidi" w:cstheme="majorBidi"/>
          <w:sz w:val="24"/>
          <w:szCs w:val="24"/>
        </w:rPr>
        <w:t xml:space="preserve"> </w:t>
      </w:r>
      <w:r w:rsidRPr="00123357">
        <w:rPr>
          <w:rStyle w:val="sw"/>
          <w:rFonts w:asciiTheme="majorBidi" w:hAnsiTheme="majorBidi" w:cstheme="majorBidi"/>
          <w:sz w:val="24"/>
          <w:szCs w:val="24"/>
          <w:shd w:val="clear" w:color="auto" w:fill="FFFFFF"/>
        </w:rPr>
        <w:t>bahkan</w:t>
      </w:r>
      <w:r w:rsidRPr="00123357">
        <w:rPr>
          <w:rStyle w:val="sw"/>
          <w:rFonts w:asciiTheme="majorBidi" w:hAnsiTheme="majorBidi" w:cstheme="majorBidi"/>
          <w:sz w:val="24"/>
          <w:szCs w:val="24"/>
        </w:rPr>
        <w:t xml:space="preserve"> </w:t>
      </w:r>
      <w:r w:rsidRPr="00123357">
        <w:rPr>
          <w:rStyle w:val="sw"/>
          <w:rFonts w:asciiTheme="majorBidi" w:hAnsiTheme="majorBidi" w:cstheme="majorBidi"/>
          <w:sz w:val="24"/>
          <w:szCs w:val="24"/>
          <w:shd w:val="clear" w:color="auto" w:fill="FFFFFF"/>
        </w:rPr>
        <w:t>agama</w:t>
      </w:r>
      <w:r w:rsidR="000B3099">
        <w:rPr>
          <w:rStyle w:val="sw"/>
          <w:rFonts w:asciiTheme="majorBidi" w:hAnsiTheme="majorBidi" w:cstheme="majorBidi"/>
          <w:sz w:val="24"/>
          <w:szCs w:val="24"/>
          <w:shd w:val="clear" w:color="auto" w:fill="FFFFFF"/>
        </w:rPr>
        <w:t>.</w:t>
      </w:r>
      <w:r w:rsidR="000B3099">
        <w:rPr>
          <w:rStyle w:val="FootnoteReference"/>
          <w:rFonts w:asciiTheme="majorBidi" w:hAnsiTheme="majorBidi" w:cstheme="majorBidi"/>
          <w:sz w:val="24"/>
          <w:szCs w:val="24"/>
          <w:shd w:val="clear" w:color="auto" w:fill="FFFFFF"/>
        </w:rPr>
        <w:footnoteReference w:id="1"/>
      </w:r>
    </w:p>
    <w:p w14:paraId="026E2879" w14:textId="1D973139" w:rsidR="003929E2" w:rsidRPr="00A73BF0" w:rsidRDefault="003929E2" w:rsidP="00747BB9">
      <w:pPr>
        <w:pStyle w:val="ListParagraph"/>
        <w:spacing w:after="0" w:line="240" w:lineRule="auto"/>
        <w:ind w:left="284" w:firstLine="567"/>
        <w:contextualSpacing w:val="0"/>
        <w:jc w:val="both"/>
        <w:rPr>
          <w:rFonts w:asciiTheme="majorBidi" w:hAnsiTheme="majorBidi" w:cstheme="majorBidi"/>
          <w:sz w:val="24"/>
          <w:szCs w:val="24"/>
        </w:rPr>
      </w:pPr>
      <w:r>
        <w:rPr>
          <w:rFonts w:asciiTheme="majorBidi" w:hAnsiTheme="majorBidi" w:cstheme="majorBidi"/>
          <w:sz w:val="24"/>
          <w:szCs w:val="24"/>
        </w:rPr>
        <w:t>Ada beberapa teori tentang makna kata, dalam penelitian ini ada tiga teori makna yang dijadikan teori analisis makna,</w:t>
      </w:r>
      <w:r>
        <w:rPr>
          <w:rStyle w:val="FootnoteReference"/>
          <w:rFonts w:asciiTheme="majorBidi" w:hAnsiTheme="majorBidi" w:cstheme="majorBidi"/>
          <w:sz w:val="24"/>
          <w:szCs w:val="24"/>
        </w:rPr>
        <w:footnoteReference w:id="2"/>
      </w:r>
      <w:r>
        <w:rPr>
          <w:rFonts w:asciiTheme="majorBidi" w:hAnsiTheme="majorBidi" w:cstheme="majorBidi"/>
          <w:sz w:val="24"/>
          <w:szCs w:val="24"/>
        </w:rPr>
        <w:t xml:space="preserve"> yaitu sebagai berikut:</w:t>
      </w:r>
    </w:p>
    <w:p w14:paraId="57135DF5" w14:textId="77777777" w:rsidR="003929E2" w:rsidRDefault="003929E2" w:rsidP="00747BB9">
      <w:pPr>
        <w:pStyle w:val="ListParagraph"/>
        <w:numPr>
          <w:ilvl w:val="0"/>
          <w:numId w:val="6"/>
        </w:numPr>
        <w:spacing w:after="0" w:line="240" w:lineRule="auto"/>
        <w:ind w:left="567" w:hanging="283"/>
        <w:contextualSpacing w:val="0"/>
        <w:jc w:val="both"/>
        <w:rPr>
          <w:rFonts w:asciiTheme="majorBidi" w:hAnsiTheme="majorBidi" w:cstheme="majorBidi"/>
          <w:b/>
          <w:bCs/>
          <w:sz w:val="24"/>
          <w:szCs w:val="24"/>
        </w:rPr>
      </w:pPr>
      <w:r w:rsidRPr="003250F1">
        <w:rPr>
          <w:rFonts w:asciiTheme="majorBidi" w:hAnsiTheme="majorBidi" w:cstheme="majorBidi"/>
          <w:b/>
          <w:bCs/>
          <w:sz w:val="24"/>
          <w:szCs w:val="24"/>
        </w:rPr>
        <w:t>Teori Makna Leksikal</w:t>
      </w:r>
    </w:p>
    <w:p w14:paraId="1D085C18" w14:textId="09992D05" w:rsidR="003929E2" w:rsidRDefault="003929E2" w:rsidP="00747BB9">
      <w:pPr>
        <w:pStyle w:val="ListParagraph"/>
        <w:spacing w:after="0" w:line="240" w:lineRule="auto"/>
        <w:ind w:left="567" w:firstLine="567"/>
        <w:contextualSpacing w:val="0"/>
        <w:jc w:val="both"/>
        <w:rPr>
          <w:rStyle w:val="sw"/>
          <w:rFonts w:asciiTheme="majorBidi" w:hAnsiTheme="majorBidi" w:cstheme="majorBidi"/>
          <w:sz w:val="24"/>
          <w:szCs w:val="24"/>
        </w:rPr>
      </w:pPr>
      <w:bookmarkStart w:id="0" w:name="_Hlk126198631"/>
      <w:r w:rsidRPr="003250F1">
        <w:rPr>
          <w:rStyle w:val="sw"/>
          <w:rFonts w:asciiTheme="majorBidi" w:hAnsiTheme="majorBidi" w:cstheme="majorBidi"/>
          <w:sz w:val="24"/>
          <w:szCs w:val="24"/>
        </w:rPr>
        <w:t>Makna</w:t>
      </w:r>
      <w:r w:rsidRPr="003250F1">
        <w:rPr>
          <w:rFonts w:asciiTheme="majorBidi" w:hAnsiTheme="majorBidi" w:cstheme="majorBidi"/>
          <w:sz w:val="24"/>
          <w:szCs w:val="24"/>
          <w:shd w:val="clear" w:color="auto" w:fill="FFFFFF"/>
        </w:rPr>
        <w:t xml:space="preserve"> </w:t>
      </w:r>
      <w:r w:rsidRPr="003250F1">
        <w:rPr>
          <w:rStyle w:val="sw"/>
          <w:rFonts w:asciiTheme="majorBidi" w:hAnsiTheme="majorBidi" w:cstheme="majorBidi"/>
          <w:sz w:val="24"/>
          <w:szCs w:val="24"/>
        </w:rPr>
        <w:t>leksikal</w:t>
      </w:r>
      <w:r w:rsidRPr="003250F1">
        <w:rPr>
          <w:rFonts w:asciiTheme="majorBidi" w:hAnsiTheme="majorBidi" w:cstheme="majorBidi"/>
          <w:sz w:val="24"/>
          <w:szCs w:val="24"/>
          <w:shd w:val="clear" w:color="auto" w:fill="FFFFFF"/>
        </w:rPr>
        <w:t xml:space="preserve"> </w:t>
      </w:r>
      <w:r w:rsidRPr="003250F1">
        <w:rPr>
          <w:rStyle w:val="sw"/>
          <w:rFonts w:asciiTheme="majorBidi" w:hAnsiTheme="majorBidi" w:cstheme="majorBidi"/>
          <w:sz w:val="24"/>
          <w:szCs w:val="24"/>
        </w:rPr>
        <w:t>adalah</w:t>
      </w:r>
      <w:r w:rsidRPr="003250F1">
        <w:rPr>
          <w:rFonts w:asciiTheme="majorBidi" w:hAnsiTheme="majorBidi" w:cstheme="majorBidi"/>
          <w:sz w:val="24"/>
          <w:szCs w:val="24"/>
          <w:shd w:val="clear" w:color="auto" w:fill="FFFFFF"/>
        </w:rPr>
        <w:t xml:space="preserve"> </w:t>
      </w:r>
      <w:r w:rsidRPr="003250F1">
        <w:rPr>
          <w:rStyle w:val="sw"/>
          <w:rFonts w:asciiTheme="majorBidi" w:hAnsiTheme="majorBidi" w:cstheme="majorBidi"/>
          <w:sz w:val="24"/>
          <w:szCs w:val="24"/>
        </w:rPr>
        <w:t>makna</w:t>
      </w:r>
      <w:r w:rsidRPr="003250F1">
        <w:rPr>
          <w:rFonts w:asciiTheme="majorBidi" w:hAnsiTheme="majorBidi" w:cstheme="majorBidi"/>
          <w:sz w:val="24"/>
          <w:szCs w:val="24"/>
          <w:shd w:val="clear" w:color="auto" w:fill="FFFFFF"/>
        </w:rPr>
        <w:t xml:space="preserve"> </w:t>
      </w:r>
      <w:r w:rsidRPr="003250F1">
        <w:rPr>
          <w:rStyle w:val="sw"/>
          <w:rFonts w:asciiTheme="majorBidi" w:hAnsiTheme="majorBidi" w:cstheme="majorBidi"/>
          <w:sz w:val="24"/>
          <w:szCs w:val="24"/>
        </w:rPr>
        <w:t>simbol-simbol</w:t>
      </w:r>
      <w:r w:rsidRPr="003250F1">
        <w:rPr>
          <w:rFonts w:asciiTheme="majorBidi" w:hAnsiTheme="majorBidi" w:cstheme="majorBidi"/>
          <w:sz w:val="24"/>
          <w:szCs w:val="24"/>
          <w:shd w:val="clear" w:color="auto" w:fill="FFFFFF"/>
        </w:rPr>
        <w:t xml:space="preserve"> </w:t>
      </w:r>
      <w:r w:rsidRPr="003250F1">
        <w:rPr>
          <w:rStyle w:val="sw"/>
          <w:rFonts w:asciiTheme="majorBidi" w:hAnsiTheme="majorBidi" w:cstheme="majorBidi"/>
          <w:sz w:val="24"/>
          <w:szCs w:val="24"/>
        </w:rPr>
        <w:t>bahasa</w:t>
      </w:r>
      <w:r w:rsidRPr="003250F1">
        <w:rPr>
          <w:rFonts w:asciiTheme="majorBidi" w:hAnsiTheme="majorBidi" w:cstheme="majorBidi"/>
          <w:sz w:val="24"/>
          <w:szCs w:val="24"/>
          <w:shd w:val="clear" w:color="auto" w:fill="FFFFFF"/>
        </w:rPr>
        <w:t xml:space="preserve"> </w:t>
      </w:r>
      <w:r w:rsidRPr="003250F1">
        <w:rPr>
          <w:rStyle w:val="sw"/>
          <w:rFonts w:asciiTheme="majorBidi" w:hAnsiTheme="majorBidi" w:cstheme="majorBidi"/>
          <w:sz w:val="24"/>
          <w:szCs w:val="24"/>
        </w:rPr>
        <w:t>tanpa</w:t>
      </w:r>
      <w:r w:rsidRPr="003250F1">
        <w:rPr>
          <w:rFonts w:asciiTheme="majorBidi" w:hAnsiTheme="majorBidi" w:cstheme="majorBidi"/>
          <w:sz w:val="24"/>
          <w:szCs w:val="24"/>
          <w:shd w:val="clear" w:color="auto" w:fill="FFFFFF"/>
        </w:rPr>
        <w:t xml:space="preserve"> </w:t>
      </w:r>
      <w:r w:rsidRPr="003250F1">
        <w:rPr>
          <w:rStyle w:val="sw"/>
          <w:rFonts w:asciiTheme="majorBidi" w:hAnsiTheme="majorBidi" w:cstheme="majorBidi"/>
          <w:sz w:val="24"/>
          <w:szCs w:val="24"/>
        </w:rPr>
        <w:t>konteks.</w:t>
      </w:r>
      <w:r w:rsidRPr="003250F1">
        <w:rPr>
          <w:rFonts w:asciiTheme="majorBidi" w:hAnsiTheme="majorBidi" w:cstheme="majorBidi"/>
          <w:sz w:val="24"/>
          <w:szCs w:val="24"/>
          <w:shd w:val="clear" w:color="auto" w:fill="FFFFFF"/>
        </w:rPr>
        <w:t xml:space="preserve"> </w:t>
      </w:r>
      <w:bookmarkEnd w:id="0"/>
      <w:r w:rsidRPr="003250F1">
        <w:rPr>
          <w:rStyle w:val="sw"/>
          <w:rFonts w:asciiTheme="majorBidi" w:hAnsiTheme="majorBidi" w:cstheme="majorBidi"/>
          <w:sz w:val="24"/>
          <w:szCs w:val="24"/>
        </w:rPr>
        <w:t>Jenis</w:t>
      </w:r>
      <w:r w:rsidRPr="003250F1">
        <w:rPr>
          <w:rFonts w:asciiTheme="majorBidi" w:hAnsiTheme="majorBidi" w:cstheme="majorBidi"/>
          <w:sz w:val="24"/>
          <w:szCs w:val="24"/>
          <w:shd w:val="clear" w:color="auto" w:fill="FFFFFF"/>
        </w:rPr>
        <w:t xml:space="preserve"> </w:t>
      </w:r>
      <w:r w:rsidRPr="003250F1">
        <w:rPr>
          <w:rStyle w:val="sw"/>
          <w:rFonts w:asciiTheme="majorBidi" w:hAnsiTheme="majorBidi" w:cstheme="majorBidi"/>
          <w:sz w:val="24"/>
          <w:szCs w:val="24"/>
        </w:rPr>
        <w:t>makna</w:t>
      </w:r>
      <w:r w:rsidRPr="003250F1">
        <w:rPr>
          <w:rFonts w:asciiTheme="majorBidi" w:hAnsiTheme="majorBidi" w:cstheme="majorBidi"/>
          <w:sz w:val="24"/>
          <w:szCs w:val="24"/>
          <w:shd w:val="clear" w:color="auto" w:fill="FFFFFF"/>
        </w:rPr>
        <w:t xml:space="preserve"> </w:t>
      </w:r>
      <w:r w:rsidRPr="003250F1">
        <w:rPr>
          <w:rStyle w:val="sw"/>
          <w:rFonts w:asciiTheme="majorBidi" w:hAnsiTheme="majorBidi" w:cstheme="majorBidi"/>
          <w:sz w:val="24"/>
          <w:szCs w:val="24"/>
        </w:rPr>
        <w:t>leksikal</w:t>
      </w:r>
      <w:r w:rsidRPr="003250F1">
        <w:rPr>
          <w:rFonts w:asciiTheme="majorBidi" w:hAnsiTheme="majorBidi" w:cstheme="majorBidi"/>
          <w:sz w:val="24"/>
          <w:szCs w:val="24"/>
          <w:shd w:val="clear" w:color="auto" w:fill="FFFFFF"/>
        </w:rPr>
        <w:t xml:space="preserve"> </w:t>
      </w:r>
      <w:r w:rsidRPr="003250F1">
        <w:rPr>
          <w:rStyle w:val="sw"/>
          <w:rFonts w:asciiTheme="majorBidi" w:hAnsiTheme="majorBidi" w:cstheme="majorBidi"/>
          <w:sz w:val="24"/>
          <w:szCs w:val="24"/>
        </w:rPr>
        <w:t>mengacu</w:t>
      </w:r>
      <w:r w:rsidRPr="003250F1">
        <w:rPr>
          <w:rFonts w:asciiTheme="majorBidi" w:hAnsiTheme="majorBidi" w:cstheme="majorBidi"/>
          <w:sz w:val="24"/>
          <w:szCs w:val="24"/>
          <w:shd w:val="clear" w:color="auto" w:fill="FFFFFF"/>
        </w:rPr>
        <w:t xml:space="preserve"> </w:t>
      </w:r>
      <w:r w:rsidRPr="003250F1">
        <w:rPr>
          <w:rStyle w:val="sw"/>
          <w:rFonts w:asciiTheme="majorBidi" w:hAnsiTheme="majorBidi" w:cstheme="majorBidi"/>
          <w:sz w:val="24"/>
          <w:szCs w:val="24"/>
        </w:rPr>
        <w:t>pada</w:t>
      </w:r>
      <w:r w:rsidRPr="003250F1">
        <w:rPr>
          <w:rFonts w:asciiTheme="majorBidi" w:hAnsiTheme="majorBidi" w:cstheme="majorBidi"/>
          <w:sz w:val="24"/>
          <w:szCs w:val="24"/>
          <w:shd w:val="clear" w:color="auto" w:fill="FFFFFF"/>
        </w:rPr>
        <w:t xml:space="preserve"> </w:t>
      </w:r>
      <w:r w:rsidRPr="003250F1">
        <w:rPr>
          <w:rStyle w:val="sw"/>
          <w:rFonts w:asciiTheme="majorBidi" w:hAnsiTheme="majorBidi" w:cstheme="majorBidi"/>
          <w:sz w:val="24"/>
          <w:szCs w:val="24"/>
        </w:rPr>
        <w:t>makna</w:t>
      </w:r>
      <w:r w:rsidRPr="003250F1">
        <w:rPr>
          <w:rFonts w:asciiTheme="majorBidi" w:hAnsiTheme="majorBidi" w:cstheme="majorBidi"/>
          <w:sz w:val="24"/>
          <w:szCs w:val="24"/>
          <w:shd w:val="clear" w:color="auto" w:fill="FFFFFF"/>
        </w:rPr>
        <w:t xml:space="preserve"> </w:t>
      </w:r>
      <w:r w:rsidRPr="003250F1">
        <w:rPr>
          <w:rStyle w:val="sw"/>
          <w:rFonts w:asciiTheme="majorBidi" w:hAnsiTheme="majorBidi" w:cstheme="majorBidi"/>
          <w:sz w:val="24"/>
          <w:szCs w:val="24"/>
        </w:rPr>
        <w:t>sebenarnya</w:t>
      </w:r>
      <w:r w:rsidRPr="003250F1">
        <w:rPr>
          <w:rFonts w:asciiTheme="majorBidi" w:hAnsiTheme="majorBidi" w:cstheme="majorBidi"/>
          <w:sz w:val="24"/>
          <w:szCs w:val="24"/>
          <w:shd w:val="clear" w:color="auto" w:fill="FFFFFF"/>
        </w:rPr>
        <w:t xml:space="preserve"> </w:t>
      </w:r>
      <w:r w:rsidRPr="003250F1">
        <w:rPr>
          <w:rStyle w:val="sw"/>
          <w:rFonts w:asciiTheme="majorBidi" w:hAnsiTheme="majorBidi" w:cstheme="majorBidi"/>
          <w:sz w:val="24"/>
          <w:szCs w:val="24"/>
        </w:rPr>
        <w:t>dari</w:t>
      </w:r>
      <w:r w:rsidRPr="003250F1">
        <w:rPr>
          <w:rFonts w:asciiTheme="majorBidi" w:hAnsiTheme="majorBidi" w:cstheme="majorBidi"/>
          <w:sz w:val="24"/>
          <w:szCs w:val="24"/>
          <w:shd w:val="clear" w:color="auto" w:fill="FFFFFF"/>
        </w:rPr>
        <w:t xml:space="preserve"> </w:t>
      </w:r>
      <w:r w:rsidRPr="003250F1">
        <w:rPr>
          <w:rStyle w:val="sw"/>
          <w:rFonts w:asciiTheme="majorBidi" w:hAnsiTheme="majorBidi" w:cstheme="majorBidi"/>
          <w:sz w:val="24"/>
          <w:szCs w:val="24"/>
        </w:rPr>
        <w:t>suatu</w:t>
      </w:r>
      <w:r w:rsidRPr="003250F1">
        <w:rPr>
          <w:rFonts w:asciiTheme="majorBidi" w:hAnsiTheme="majorBidi" w:cstheme="majorBidi"/>
          <w:sz w:val="24"/>
          <w:szCs w:val="24"/>
          <w:shd w:val="clear" w:color="auto" w:fill="FFFFFF"/>
        </w:rPr>
        <w:t xml:space="preserve"> </w:t>
      </w:r>
      <w:r w:rsidRPr="003250F1">
        <w:rPr>
          <w:rStyle w:val="sw"/>
          <w:rFonts w:asciiTheme="majorBidi" w:hAnsiTheme="majorBidi" w:cstheme="majorBidi"/>
          <w:sz w:val="24"/>
          <w:szCs w:val="24"/>
        </w:rPr>
        <w:t>bentuk</w:t>
      </w:r>
      <w:r w:rsidRPr="003250F1">
        <w:rPr>
          <w:rFonts w:asciiTheme="majorBidi" w:hAnsiTheme="majorBidi" w:cstheme="majorBidi"/>
          <w:sz w:val="24"/>
          <w:szCs w:val="24"/>
          <w:shd w:val="clear" w:color="auto" w:fill="FFFFFF"/>
        </w:rPr>
        <w:t xml:space="preserve"> </w:t>
      </w:r>
      <w:r w:rsidRPr="003250F1">
        <w:rPr>
          <w:rStyle w:val="sw"/>
          <w:rFonts w:asciiTheme="majorBidi" w:hAnsiTheme="majorBidi" w:cstheme="majorBidi"/>
          <w:sz w:val="24"/>
          <w:szCs w:val="24"/>
        </w:rPr>
        <w:t>linguistik,</w:t>
      </w:r>
      <w:r w:rsidRPr="003250F1">
        <w:rPr>
          <w:rFonts w:asciiTheme="majorBidi" w:hAnsiTheme="majorBidi" w:cstheme="majorBidi"/>
          <w:sz w:val="24"/>
          <w:szCs w:val="24"/>
          <w:shd w:val="clear" w:color="auto" w:fill="FFFFFF"/>
        </w:rPr>
        <w:t xml:space="preserve"> </w:t>
      </w:r>
      <w:r w:rsidRPr="003250F1">
        <w:rPr>
          <w:rStyle w:val="sw"/>
          <w:rFonts w:asciiTheme="majorBidi" w:hAnsiTheme="majorBidi" w:cstheme="majorBidi"/>
          <w:sz w:val="24"/>
          <w:szCs w:val="24"/>
        </w:rPr>
        <w:t>yang</w:t>
      </w:r>
      <w:r w:rsidRPr="003250F1">
        <w:rPr>
          <w:rFonts w:asciiTheme="majorBidi" w:hAnsiTheme="majorBidi" w:cstheme="majorBidi"/>
          <w:sz w:val="24"/>
          <w:szCs w:val="24"/>
          <w:shd w:val="clear" w:color="auto" w:fill="FFFFFF"/>
        </w:rPr>
        <w:t xml:space="preserve"> </w:t>
      </w:r>
      <w:r w:rsidRPr="003250F1">
        <w:rPr>
          <w:rStyle w:val="sw"/>
          <w:rFonts w:asciiTheme="majorBidi" w:hAnsiTheme="majorBidi" w:cstheme="majorBidi"/>
          <w:sz w:val="24"/>
          <w:szCs w:val="24"/>
        </w:rPr>
        <w:t>dapat</w:t>
      </w:r>
      <w:r w:rsidRPr="003250F1">
        <w:rPr>
          <w:rFonts w:asciiTheme="majorBidi" w:hAnsiTheme="majorBidi" w:cstheme="majorBidi"/>
          <w:sz w:val="24"/>
          <w:szCs w:val="24"/>
          <w:shd w:val="clear" w:color="auto" w:fill="FFFFFF"/>
        </w:rPr>
        <w:t xml:space="preserve"> </w:t>
      </w:r>
      <w:r w:rsidRPr="003250F1">
        <w:rPr>
          <w:rStyle w:val="sw"/>
          <w:rFonts w:asciiTheme="majorBidi" w:hAnsiTheme="majorBidi" w:cstheme="majorBidi"/>
          <w:sz w:val="24"/>
          <w:szCs w:val="24"/>
        </w:rPr>
        <w:t>berdiri</w:t>
      </w:r>
      <w:r w:rsidRPr="003250F1">
        <w:rPr>
          <w:rFonts w:asciiTheme="majorBidi" w:hAnsiTheme="majorBidi" w:cstheme="majorBidi"/>
          <w:sz w:val="24"/>
          <w:szCs w:val="24"/>
          <w:shd w:val="clear" w:color="auto" w:fill="FFFFFF"/>
        </w:rPr>
        <w:t xml:space="preserve"> </w:t>
      </w:r>
      <w:r w:rsidRPr="003250F1">
        <w:rPr>
          <w:rStyle w:val="sw"/>
          <w:rFonts w:asciiTheme="majorBidi" w:hAnsiTheme="majorBidi" w:cstheme="majorBidi"/>
          <w:sz w:val="24"/>
          <w:szCs w:val="24"/>
        </w:rPr>
        <w:t>sendiri</w:t>
      </w:r>
      <w:r w:rsidRPr="003250F1">
        <w:rPr>
          <w:rFonts w:asciiTheme="majorBidi" w:hAnsiTheme="majorBidi" w:cstheme="majorBidi"/>
          <w:sz w:val="24"/>
          <w:szCs w:val="24"/>
          <w:shd w:val="clear" w:color="auto" w:fill="FFFFFF"/>
        </w:rPr>
        <w:t xml:space="preserve"> </w:t>
      </w:r>
      <w:r w:rsidRPr="003250F1">
        <w:rPr>
          <w:rStyle w:val="sw"/>
          <w:rFonts w:asciiTheme="majorBidi" w:hAnsiTheme="majorBidi" w:cstheme="majorBidi"/>
          <w:sz w:val="24"/>
          <w:szCs w:val="24"/>
        </w:rPr>
        <w:t>tanpa</w:t>
      </w:r>
      <w:r w:rsidRPr="003250F1">
        <w:rPr>
          <w:rFonts w:asciiTheme="majorBidi" w:hAnsiTheme="majorBidi" w:cstheme="majorBidi"/>
          <w:sz w:val="24"/>
          <w:szCs w:val="24"/>
          <w:shd w:val="clear" w:color="auto" w:fill="FFFFFF"/>
        </w:rPr>
        <w:t xml:space="preserve"> </w:t>
      </w:r>
      <w:r w:rsidRPr="003250F1">
        <w:rPr>
          <w:rStyle w:val="sw"/>
          <w:rFonts w:asciiTheme="majorBidi" w:hAnsiTheme="majorBidi" w:cstheme="majorBidi"/>
          <w:sz w:val="24"/>
          <w:szCs w:val="24"/>
        </w:rPr>
        <w:t>memperhatikan</w:t>
      </w:r>
      <w:r w:rsidRPr="003250F1">
        <w:rPr>
          <w:rFonts w:asciiTheme="majorBidi" w:hAnsiTheme="majorBidi" w:cstheme="majorBidi"/>
          <w:sz w:val="24"/>
          <w:szCs w:val="24"/>
          <w:shd w:val="clear" w:color="auto" w:fill="FFFFFF"/>
        </w:rPr>
        <w:t xml:space="preserve"> </w:t>
      </w:r>
      <w:r w:rsidRPr="003250F1">
        <w:rPr>
          <w:rStyle w:val="sw"/>
          <w:rFonts w:asciiTheme="majorBidi" w:hAnsiTheme="majorBidi" w:cstheme="majorBidi"/>
          <w:sz w:val="24"/>
          <w:szCs w:val="24"/>
        </w:rPr>
        <w:t>konteksnya.</w:t>
      </w:r>
      <w:r w:rsidRPr="003250F1">
        <w:rPr>
          <w:rFonts w:asciiTheme="majorBidi" w:hAnsiTheme="majorBidi" w:cstheme="majorBidi"/>
          <w:sz w:val="24"/>
          <w:szCs w:val="24"/>
          <w:shd w:val="clear" w:color="auto" w:fill="FFFFFF"/>
        </w:rPr>
        <w:t xml:space="preserve"> </w:t>
      </w:r>
      <w:r w:rsidRPr="003250F1">
        <w:rPr>
          <w:rStyle w:val="sw"/>
          <w:rFonts w:asciiTheme="majorBidi" w:hAnsiTheme="majorBidi" w:cstheme="majorBidi"/>
          <w:sz w:val="24"/>
          <w:szCs w:val="24"/>
        </w:rPr>
        <w:t>Makna</w:t>
      </w:r>
      <w:r w:rsidRPr="003250F1">
        <w:rPr>
          <w:rFonts w:asciiTheme="majorBidi" w:hAnsiTheme="majorBidi" w:cstheme="majorBidi"/>
          <w:sz w:val="24"/>
          <w:szCs w:val="24"/>
          <w:shd w:val="clear" w:color="auto" w:fill="FFFFFF"/>
        </w:rPr>
        <w:t xml:space="preserve"> </w:t>
      </w:r>
      <w:r w:rsidRPr="003250F1">
        <w:rPr>
          <w:rStyle w:val="sw"/>
          <w:rFonts w:asciiTheme="majorBidi" w:hAnsiTheme="majorBidi" w:cstheme="majorBidi"/>
          <w:sz w:val="24"/>
          <w:szCs w:val="24"/>
        </w:rPr>
        <w:t>leksikal</w:t>
      </w:r>
      <w:r w:rsidRPr="003250F1">
        <w:rPr>
          <w:rFonts w:asciiTheme="majorBidi" w:hAnsiTheme="majorBidi" w:cstheme="majorBidi"/>
          <w:sz w:val="24"/>
          <w:szCs w:val="24"/>
          <w:shd w:val="clear" w:color="auto" w:fill="FFFFFF"/>
        </w:rPr>
        <w:t xml:space="preserve"> </w:t>
      </w:r>
      <w:r w:rsidRPr="003250F1">
        <w:rPr>
          <w:rStyle w:val="sw"/>
          <w:rFonts w:asciiTheme="majorBidi" w:hAnsiTheme="majorBidi" w:cstheme="majorBidi"/>
          <w:sz w:val="24"/>
          <w:szCs w:val="24"/>
        </w:rPr>
        <w:t>juga</w:t>
      </w:r>
      <w:r w:rsidRPr="003250F1">
        <w:rPr>
          <w:rFonts w:asciiTheme="majorBidi" w:hAnsiTheme="majorBidi" w:cstheme="majorBidi"/>
          <w:sz w:val="24"/>
          <w:szCs w:val="24"/>
          <w:shd w:val="clear" w:color="auto" w:fill="FFFFFF"/>
        </w:rPr>
        <w:t xml:space="preserve"> </w:t>
      </w:r>
      <w:r w:rsidRPr="003250F1">
        <w:rPr>
          <w:rStyle w:val="sw"/>
          <w:rFonts w:asciiTheme="majorBidi" w:hAnsiTheme="majorBidi" w:cstheme="majorBidi"/>
          <w:sz w:val="24"/>
          <w:szCs w:val="24"/>
        </w:rPr>
        <w:t>disebut</w:t>
      </w:r>
      <w:r w:rsidRPr="003250F1">
        <w:rPr>
          <w:rFonts w:asciiTheme="majorBidi" w:hAnsiTheme="majorBidi" w:cstheme="majorBidi"/>
          <w:sz w:val="24"/>
          <w:szCs w:val="24"/>
          <w:shd w:val="clear" w:color="auto" w:fill="FFFFFF"/>
        </w:rPr>
        <w:t xml:space="preserve"> </w:t>
      </w:r>
      <w:r w:rsidRPr="003250F1">
        <w:rPr>
          <w:rStyle w:val="sw"/>
          <w:rFonts w:asciiTheme="majorBidi" w:hAnsiTheme="majorBidi" w:cstheme="majorBidi"/>
          <w:sz w:val="24"/>
          <w:szCs w:val="24"/>
        </w:rPr>
        <w:t>sebagai</w:t>
      </w:r>
      <w:r w:rsidRPr="003250F1">
        <w:rPr>
          <w:rFonts w:asciiTheme="majorBidi" w:hAnsiTheme="majorBidi" w:cstheme="majorBidi"/>
          <w:sz w:val="24"/>
          <w:szCs w:val="24"/>
          <w:shd w:val="clear" w:color="auto" w:fill="FFFFFF"/>
        </w:rPr>
        <w:t xml:space="preserve"> </w:t>
      </w:r>
      <w:r w:rsidRPr="003250F1">
        <w:rPr>
          <w:rStyle w:val="sw"/>
          <w:rFonts w:asciiTheme="majorBidi" w:hAnsiTheme="majorBidi" w:cstheme="majorBidi"/>
          <w:sz w:val="24"/>
          <w:szCs w:val="24"/>
        </w:rPr>
        <w:t>makna</w:t>
      </w:r>
      <w:r w:rsidRPr="003250F1">
        <w:rPr>
          <w:rFonts w:asciiTheme="majorBidi" w:hAnsiTheme="majorBidi" w:cstheme="majorBidi"/>
          <w:sz w:val="24"/>
          <w:szCs w:val="24"/>
          <w:shd w:val="clear" w:color="auto" w:fill="FFFFFF"/>
        </w:rPr>
        <w:t xml:space="preserve"> </w:t>
      </w:r>
      <w:r w:rsidRPr="003250F1">
        <w:rPr>
          <w:rStyle w:val="sw"/>
          <w:rFonts w:asciiTheme="majorBidi" w:hAnsiTheme="majorBidi" w:cstheme="majorBidi"/>
          <w:sz w:val="24"/>
          <w:szCs w:val="24"/>
        </w:rPr>
        <w:t>yang</w:t>
      </w:r>
      <w:r w:rsidRPr="003250F1">
        <w:rPr>
          <w:rFonts w:asciiTheme="majorBidi" w:hAnsiTheme="majorBidi" w:cstheme="majorBidi"/>
          <w:sz w:val="24"/>
          <w:szCs w:val="24"/>
          <w:shd w:val="clear" w:color="auto" w:fill="FFFFFF"/>
        </w:rPr>
        <w:t xml:space="preserve"> </w:t>
      </w:r>
      <w:r w:rsidRPr="003250F1">
        <w:rPr>
          <w:rStyle w:val="sw"/>
          <w:rFonts w:asciiTheme="majorBidi" w:hAnsiTheme="majorBidi" w:cstheme="majorBidi"/>
          <w:sz w:val="24"/>
          <w:szCs w:val="24"/>
        </w:rPr>
        <w:t>terkandung</w:t>
      </w:r>
      <w:r w:rsidRPr="003250F1">
        <w:rPr>
          <w:rFonts w:asciiTheme="majorBidi" w:hAnsiTheme="majorBidi" w:cstheme="majorBidi"/>
          <w:sz w:val="24"/>
          <w:szCs w:val="24"/>
          <w:shd w:val="clear" w:color="auto" w:fill="FFFFFF"/>
        </w:rPr>
        <w:t xml:space="preserve"> </w:t>
      </w:r>
      <w:r w:rsidRPr="003250F1">
        <w:rPr>
          <w:rStyle w:val="sw"/>
          <w:rFonts w:asciiTheme="majorBidi" w:hAnsiTheme="majorBidi" w:cstheme="majorBidi"/>
          <w:sz w:val="24"/>
          <w:szCs w:val="24"/>
        </w:rPr>
        <w:t>dalam</w:t>
      </w:r>
      <w:r w:rsidRPr="003250F1">
        <w:rPr>
          <w:rFonts w:asciiTheme="majorBidi" w:hAnsiTheme="majorBidi" w:cstheme="majorBidi"/>
          <w:sz w:val="24"/>
          <w:szCs w:val="24"/>
          <w:shd w:val="clear" w:color="auto" w:fill="FFFFFF"/>
        </w:rPr>
        <w:t xml:space="preserve"> </w:t>
      </w:r>
      <w:r w:rsidRPr="003250F1">
        <w:rPr>
          <w:rStyle w:val="sw"/>
          <w:rFonts w:asciiTheme="majorBidi" w:hAnsiTheme="majorBidi" w:cstheme="majorBidi"/>
          <w:sz w:val="24"/>
          <w:szCs w:val="24"/>
        </w:rPr>
        <w:t>kamus.</w:t>
      </w:r>
    </w:p>
    <w:p w14:paraId="64C1D843" w14:textId="77777777" w:rsidR="003929E2" w:rsidRDefault="003929E2" w:rsidP="00747BB9">
      <w:pPr>
        <w:pStyle w:val="ListParagraph"/>
        <w:numPr>
          <w:ilvl w:val="0"/>
          <w:numId w:val="6"/>
        </w:numPr>
        <w:spacing w:after="0" w:line="240" w:lineRule="auto"/>
        <w:ind w:left="567" w:hanging="283"/>
        <w:contextualSpacing w:val="0"/>
        <w:jc w:val="both"/>
        <w:rPr>
          <w:rFonts w:asciiTheme="majorBidi" w:hAnsiTheme="majorBidi" w:cstheme="majorBidi"/>
          <w:b/>
          <w:bCs/>
          <w:sz w:val="24"/>
          <w:szCs w:val="24"/>
        </w:rPr>
      </w:pPr>
      <w:r w:rsidRPr="003250F1">
        <w:rPr>
          <w:rFonts w:asciiTheme="majorBidi" w:hAnsiTheme="majorBidi" w:cstheme="majorBidi"/>
          <w:b/>
          <w:bCs/>
          <w:sz w:val="24"/>
          <w:szCs w:val="24"/>
        </w:rPr>
        <w:t>Teori Makna Gramatikal</w:t>
      </w:r>
    </w:p>
    <w:p w14:paraId="7B92707B" w14:textId="77777777" w:rsidR="003929E2" w:rsidRPr="00503032" w:rsidRDefault="003929E2" w:rsidP="00747BB9">
      <w:pPr>
        <w:pStyle w:val="ListParagraph"/>
        <w:spacing w:after="0" w:line="240" w:lineRule="auto"/>
        <w:ind w:left="567" w:firstLine="567"/>
        <w:contextualSpacing w:val="0"/>
        <w:jc w:val="both"/>
        <w:rPr>
          <w:rStyle w:val="sw"/>
        </w:rPr>
      </w:pPr>
      <w:bookmarkStart w:id="1" w:name="_Hlk126198645"/>
      <w:r w:rsidRPr="00722641">
        <w:rPr>
          <w:rStyle w:val="sw"/>
          <w:rFonts w:asciiTheme="majorBidi" w:hAnsiTheme="majorBidi" w:cstheme="majorBidi"/>
          <w:sz w:val="24"/>
          <w:szCs w:val="24"/>
        </w:rPr>
        <w:t xml:space="preserve">Makna gramatikal adalah makna yang ada sebagai hasil operasi tata bahasa </w:t>
      </w:r>
      <w:bookmarkEnd w:id="1"/>
      <w:r w:rsidRPr="00722641">
        <w:rPr>
          <w:rStyle w:val="sw"/>
          <w:rFonts w:asciiTheme="majorBidi" w:hAnsiTheme="majorBidi" w:cstheme="majorBidi"/>
          <w:sz w:val="24"/>
          <w:szCs w:val="24"/>
        </w:rPr>
        <w:t>berupa duplikasi, konversi, pelekatan atau transformasi bentuk kata.</w:t>
      </w:r>
      <w:r>
        <w:rPr>
          <w:rStyle w:val="sw"/>
          <w:rFonts w:asciiTheme="majorBidi" w:hAnsiTheme="majorBidi" w:cstheme="majorBidi"/>
          <w:sz w:val="24"/>
          <w:szCs w:val="24"/>
        </w:rPr>
        <w:t xml:space="preserve"> </w:t>
      </w:r>
      <w:r w:rsidRPr="00503032">
        <w:rPr>
          <w:rStyle w:val="sw"/>
          <w:rFonts w:asciiTheme="majorBidi" w:hAnsiTheme="majorBidi" w:cstheme="majorBidi"/>
          <w:sz w:val="24"/>
          <w:szCs w:val="24"/>
        </w:rPr>
        <w:t xml:space="preserve">Makna gramatikal adalah makna kata setelah kata tersebut mengalami proses gramatikal seperti penambahan, pengulangan atau pluralisasi. </w:t>
      </w:r>
      <w:r>
        <w:rPr>
          <w:rStyle w:val="sw"/>
          <w:rFonts w:asciiTheme="majorBidi" w:hAnsiTheme="majorBidi" w:cstheme="majorBidi"/>
          <w:sz w:val="24"/>
          <w:szCs w:val="24"/>
        </w:rPr>
        <w:t>Perubahan makna kata</w:t>
      </w:r>
      <w:r w:rsidRPr="00503032">
        <w:rPr>
          <w:rStyle w:val="sw"/>
          <w:rFonts w:asciiTheme="majorBidi" w:hAnsiTheme="majorBidi" w:cstheme="majorBidi"/>
          <w:sz w:val="24"/>
          <w:szCs w:val="24"/>
        </w:rPr>
        <w:t xml:space="preserve"> sangat tergantung pada struktur kalimat.</w:t>
      </w:r>
      <w:r>
        <w:rPr>
          <w:rStyle w:val="FootnoteReference"/>
          <w:rFonts w:asciiTheme="majorBidi" w:hAnsiTheme="majorBidi" w:cstheme="majorBidi"/>
          <w:sz w:val="24"/>
          <w:szCs w:val="24"/>
        </w:rPr>
        <w:footnoteReference w:id="3"/>
      </w:r>
      <w:r w:rsidRPr="00503032">
        <w:rPr>
          <w:rStyle w:val="sw"/>
          <w:rFonts w:asciiTheme="majorBidi" w:hAnsiTheme="majorBidi" w:cstheme="majorBidi"/>
          <w:sz w:val="24"/>
          <w:szCs w:val="24"/>
        </w:rPr>
        <w:t xml:space="preserve"> Oleh karena itu, makna gramatikal disebut juga makna </w:t>
      </w:r>
      <w:r>
        <w:rPr>
          <w:rStyle w:val="sw"/>
          <w:rFonts w:asciiTheme="majorBidi" w:hAnsiTheme="majorBidi" w:cstheme="majorBidi"/>
          <w:sz w:val="24"/>
          <w:szCs w:val="24"/>
        </w:rPr>
        <w:t>struktural.</w:t>
      </w:r>
    </w:p>
    <w:p w14:paraId="3BF21F56" w14:textId="77777777" w:rsidR="003929E2" w:rsidRPr="003250F1" w:rsidRDefault="003929E2" w:rsidP="00747BB9">
      <w:pPr>
        <w:pStyle w:val="ListParagraph"/>
        <w:numPr>
          <w:ilvl w:val="0"/>
          <w:numId w:val="6"/>
        </w:numPr>
        <w:spacing w:after="0" w:line="240" w:lineRule="auto"/>
        <w:ind w:left="567" w:hanging="283"/>
        <w:contextualSpacing w:val="0"/>
        <w:jc w:val="both"/>
        <w:rPr>
          <w:rFonts w:asciiTheme="majorBidi" w:hAnsiTheme="majorBidi" w:cstheme="majorBidi"/>
          <w:b/>
          <w:bCs/>
          <w:sz w:val="24"/>
          <w:szCs w:val="24"/>
        </w:rPr>
      </w:pPr>
      <w:r w:rsidRPr="003250F1">
        <w:rPr>
          <w:rFonts w:asciiTheme="majorBidi" w:hAnsiTheme="majorBidi" w:cstheme="majorBidi"/>
          <w:b/>
          <w:bCs/>
          <w:sz w:val="24"/>
          <w:szCs w:val="24"/>
        </w:rPr>
        <w:t xml:space="preserve">Teori Makna Referensial </w:t>
      </w:r>
    </w:p>
    <w:p w14:paraId="52A8FB6F" w14:textId="77777777" w:rsidR="003929E2" w:rsidRDefault="003929E2" w:rsidP="00747BB9">
      <w:pPr>
        <w:pStyle w:val="ListParagraph"/>
        <w:spacing w:after="0" w:line="240" w:lineRule="auto"/>
        <w:ind w:left="567" w:firstLine="567"/>
        <w:contextualSpacing w:val="0"/>
        <w:jc w:val="both"/>
        <w:rPr>
          <w:rStyle w:val="sw"/>
          <w:rFonts w:asciiTheme="majorBidi" w:hAnsiTheme="majorBidi" w:cstheme="majorBidi"/>
          <w:sz w:val="24"/>
          <w:szCs w:val="24"/>
        </w:rPr>
      </w:pPr>
      <w:bookmarkStart w:id="2" w:name="_Hlk126198700"/>
      <w:r w:rsidRPr="0065002D">
        <w:rPr>
          <w:rStyle w:val="sw"/>
          <w:rFonts w:asciiTheme="majorBidi" w:hAnsiTheme="majorBidi" w:cstheme="majorBidi"/>
          <w:sz w:val="24"/>
          <w:szCs w:val="24"/>
        </w:rPr>
        <w:t>Makna referensial adalah makna yang dihubungkan dengan referensi atau sumber acuan</w:t>
      </w:r>
      <w:bookmarkEnd w:id="2"/>
      <w:r w:rsidRPr="0065002D">
        <w:rPr>
          <w:rStyle w:val="sw"/>
          <w:rFonts w:asciiTheme="majorBidi" w:hAnsiTheme="majorBidi" w:cstheme="majorBidi"/>
          <w:sz w:val="24"/>
          <w:szCs w:val="24"/>
        </w:rPr>
        <w:t>. Makna acuan ini mengacu pada makna yang disepakati bersama</w:t>
      </w:r>
      <w:r>
        <w:rPr>
          <w:rStyle w:val="sw"/>
          <w:rFonts w:asciiTheme="majorBidi" w:hAnsiTheme="majorBidi" w:cstheme="majorBidi"/>
          <w:sz w:val="24"/>
          <w:szCs w:val="24"/>
        </w:rPr>
        <w:t>.</w:t>
      </w:r>
    </w:p>
    <w:p w14:paraId="2934C31A" w14:textId="682D7DA1" w:rsidR="008E758A" w:rsidRDefault="008E758A" w:rsidP="00747BB9">
      <w:pPr>
        <w:pStyle w:val="ListParagraph"/>
        <w:spacing w:after="0" w:line="240" w:lineRule="auto"/>
        <w:ind w:left="284"/>
        <w:contextualSpacing w:val="0"/>
        <w:jc w:val="both"/>
        <w:rPr>
          <w:rFonts w:asciiTheme="majorBidi" w:hAnsiTheme="majorBidi" w:cstheme="majorBidi"/>
          <w:sz w:val="24"/>
          <w:szCs w:val="24"/>
        </w:rPr>
      </w:pPr>
    </w:p>
    <w:p w14:paraId="1D2E6871" w14:textId="02BB4F47" w:rsidR="00A50F2F" w:rsidRPr="00A50F2F" w:rsidRDefault="00A50F2F" w:rsidP="00747BB9">
      <w:pPr>
        <w:pStyle w:val="ListParagraph"/>
        <w:numPr>
          <w:ilvl w:val="0"/>
          <w:numId w:val="5"/>
        </w:numPr>
        <w:spacing w:after="0" w:line="240" w:lineRule="auto"/>
        <w:ind w:left="284" w:hanging="284"/>
        <w:contextualSpacing w:val="0"/>
        <w:jc w:val="both"/>
        <w:rPr>
          <w:rFonts w:asciiTheme="majorBidi" w:hAnsiTheme="majorBidi" w:cstheme="majorBidi"/>
          <w:sz w:val="24"/>
          <w:szCs w:val="24"/>
        </w:rPr>
      </w:pPr>
      <w:r w:rsidRPr="00A50F2F">
        <w:rPr>
          <w:rFonts w:asciiTheme="majorBidi" w:hAnsiTheme="majorBidi" w:cstheme="majorBidi"/>
          <w:b/>
          <w:bCs/>
          <w:sz w:val="24"/>
          <w:szCs w:val="24"/>
        </w:rPr>
        <w:t>Pembahasan</w:t>
      </w:r>
    </w:p>
    <w:p w14:paraId="4D964374" w14:textId="1B1E5AC8" w:rsidR="003929E2" w:rsidRPr="003929E2" w:rsidRDefault="003929E2" w:rsidP="00747BB9">
      <w:pPr>
        <w:pStyle w:val="ListParagraph"/>
        <w:numPr>
          <w:ilvl w:val="0"/>
          <w:numId w:val="12"/>
        </w:numPr>
        <w:spacing w:after="0" w:line="240" w:lineRule="auto"/>
        <w:ind w:left="567" w:hanging="283"/>
        <w:contextualSpacing w:val="0"/>
        <w:jc w:val="both"/>
        <w:rPr>
          <w:rFonts w:asciiTheme="majorBidi" w:eastAsia="Times New Roman" w:hAnsiTheme="majorBidi" w:cstheme="majorBidi"/>
          <w:b/>
          <w:bCs/>
          <w:kern w:val="0"/>
          <w:sz w:val="24"/>
          <w:szCs w:val="24"/>
          <w14:ligatures w14:val="none"/>
        </w:rPr>
      </w:pPr>
      <w:bookmarkStart w:id="3" w:name="_Hlk126198597"/>
      <w:r w:rsidRPr="003929E2">
        <w:rPr>
          <w:rFonts w:asciiTheme="majorBidi" w:hAnsiTheme="majorBidi" w:cstheme="majorBidi"/>
          <w:b/>
          <w:bCs/>
          <w:sz w:val="24"/>
          <w:szCs w:val="24"/>
        </w:rPr>
        <w:t>Kondisi Bahasa Arab Secara Umum pada Era Modern Saat Ini</w:t>
      </w:r>
      <w:r w:rsidRPr="003929E2">
        <w:rPr>
          <w:rFonts w:asciiTheme="majorBidi" w:eastAsia="Times New Roman" w:hAnsiTheme="majorBidi" w:cstheme="majorBidi"/>
          <w:b/>
          <w:bCs/>
          <w:kern w:val="0"/>
          <w:sz w:val="24"/>
          <w:szCs w:val="24"/>
          <w14:ligatures w14:val="none"/>
        </w:rPr>
        <w:t xml:space="preserve"> </w:t>
      </w:r>
    </w:p>
    <w:p w14:paraId="1803237D" w14:textId="16A31B81" w:rsidR="003929E2" w:rsidRPr="003929E2" w:rsidRDefault="003929E2" w:rsidP="00747BB9">
      <w:pPr>
        <w:pStyle w:val="ListParagraph"/>
        <w:numPr>
          <w:ilvl w:val="0"/>
          <w:numId w:val="13"/>
        </w:numPr>
        <w:spacing w:after="0" w:line="240" w:lineRule="auto"/>
        <w:ind w:left="851" w:hanging="284"/>
        <w:contextualSpacing w:val="0"/>
        <w:jc w:val="both"/>
        <w:rPr>
          <w:rFonts w:asciiTheme="majorBidi" w:eastAsia="Times New Roman" w:hAnsiTheme="majorBidi" w:cstheme="majorBidi"/>
          <w:b/>
          <w:bCs/>
          <w:kern w:val="0"/>
          <w:sz w:val="24"/>
          <w:szCs w:val="24"/>
          <w14:ligatures w14:val="none"/>
        </w:rPr>
      </w:pPr>
      <w:r w:rsidRPr="003929E2">
        <w:rPr>
          <w:rFonts w:asciiTheme="majorBidi" w:eastAsia="Times New Roman" w:hAnsiTheme="majorBidi" w:cstheme="majorBidi"/>
          <w:b/>
          <w:bCs/>
          <w:kern w:val="0"/>
          <w:sz w:val="24"/>
          <w:szCs w:val="24"/>
          <w14:ligatures w14:val="none"/>
        </w:rPr>
        <w:t>Bahasa Arab dan Al-Qur’an</w:t>
      </w:r>
    </w:p>
    <w:p w14:paraId="3E49E39C" w14:textId="3BE43E75" w:rsidR="00F03413" w:rsidRDefault="00F03413" w:rsidP="00747BB9">
      <w:pPr>
        <w:spacing w:after="0" w:line="240" w:lineRule="auto"/>
        <w:ind w:left="851" w:firstLine="567"/>
        <w:jc w:val="both"/>
        <w:rPr>
          <w:rFonts w:asciiTheme="majorBidi" w:eastAsia="Times New Roman" w:hAnsiTheme="majorBidi" w:cstheme="majorBidi"/>
          <w:kern w:val="0"/>
          <w:sz w:val="24"/>
          <w:szCs w:val="24"/>
          <w14:ligatures w14:val="none"/>
        </w:rPr>
      </w:pPr>
      <w:r w:rsidRPr="00F03413">
        <w:rPr>
          <w:rFonts w:asciiTheme="majorBidi" w:eastAsia="Times New Roman" w:hAnsiTheme="majorBidi" w:cstheme="majorBidi"/>
          <w:kern w:val="0"/>
          <w:sz w:val="24"/>
          <w:szCs w:val="24"/>
          <w14:ligatures w14:val="none"/>
        </w:rPr>
        <w:lastRenderedPageBreak/>
        <w:t>Bahasa Al-Qur'an menarik untuk dipelajari karena sarat dengan keajaiban</w:t>
      </w:r>
      <w:r>
        <w:rPr>
          <w:rFonts w:asciiTheme="majorBidi" w:eastAsia="Times New Roman" w:hAnsiTheme="majorBidi" w:cstheme="majorBidi"/>
          <w:kern w:val="0"/>
          <w:sz w:val="24"/>
          <w:szCs w:val="24"/>
          <w14:ligatures w14:val="none"/>
        </w:rPr>
        <w:t xml:space="preserve"> yang</w:t>
      </w:r>
      <w:r w:rsidRPr="00F03413">
        <w:rPr>
          <w:rFonts w:asciiTheme="majorBidi" w:eastAsia="Times New Roman" w:hAnsiTheme="majorBidi" w:cstheme="majorBidi"/>
          <w:kern w:val="0"/>
          <w:sz w:val="24"/>
          <w:szCs w:val="24"/>
          <w14:ligatures w14:val="none"/>
        </w:rPr>
        <w:t xml:space="preserve"> multidimensi, terutama dalam bahasa dan sastranya.</w:t>
      </w:r>
      <w:bookmarkEnd w:id="3"/>
      <w:r w:rsidRPr="00F03413">
        <w:rPr>
          <w:rFonts w:asciiTheme="majorBidi" w:eastAsia="Times New Roman" w:hAnsiTheme="majorBidi" w:cstheme="majorBidi"/>
          <w:kern w:val="0"/>
          <w:sz w:val="24"/>
          <w:szCs w:val="24"/>
          <w14:ligatures w14:val="none"/>
        </w:rPr>
        <w:t xml:space="preserve"> Al-Qur'an dikatakan mengandung keajaiban </w:t>
      </w:r>
      <w:r>
        <w:rPr>
          <w:rFonts w:asciiTheme="majorBidi" w:eastAsia="Times New Roman" w:hAnsiTheme="majorBidi" w:cstheme="majorBidi"/>
          <w:kern w:val="0"/>
          <w:sz w:val="24"/>
          <w:szCs w:val="24"/>
          <w14:ligatures w14:val="none"/>
        </w:rPr>
        <w:t>pada ranah s</w:t>
      </w:r>
      <w:r w:rsidRPr="00F03413">
        <w:rPr>
          <w:rFonts w:asciiTheme="majorBidi" w:eastAsia="Times New Roman" w:hAnsiTheme="majorBidi" w:cstheme="majorBidi"/>
          <w:kern w:val="0"/>
          <w:sz w:val="24"/>
          <w:szCs w:val="24"/>
          <w14:ligatures w14:val="none"/>
        </w:rPr>
        <w:t xml:space="preserve">yariah, </w:t>
      </w:r>
      <w:r>
        <w:rPr>
          <w:rFonts w:asciiTheme="majorBidi" w:eastAsia="Times New Roman" w:hAnsiTheme="majorBidi" w:cstheme="majorBidi"/>
          <w:kern w:val="0"/>
          <w:sz w:val="24"/>
          <w:szCs w:val="24"/>
          <w14:ligatures w14:val="none"/>
        </w:rPr>
        <w:t>ilmu pengetahuan</w:t>
      </w:r>
      <w:r w:rsidRPr="00F03413">
        <w:rPr>
          <w:rFonts w:asciiTheme="majorBidi" w:eastAsia="Times New Roman" w:hAnsiTheme="majorBidi" w:cstheme="majorBidi"/>
          <w:kern w:val="0"/>
          <w:sz w:val="24"/>
          <w:szCs w:val="24"/>
          <w14:ligatures w14:val="none"/>
        </w:rPr>
        <w:t>, bahasa</w:t>
      </w:r>
      <w:r>
        <w:rPr>
          <w:rFonts w:asciiTheme="majorBidi" w:eastAsia="Times New Roman" w:hAnsiTheme="majorBidi" w:cstheme="majorBidi"/>
          <w:kern w:val="0"/>
          <w:sz w:val="24"/>
          <w:szCs w:val="24"/>
          <w14:ligatures w14:val="none"/>
        </w:rPr>
        <w:t>,</w:t>
      </w:r>
      <w:r w:rsidRPr="00F03413">
        <w:rPr>
          <w:rFonts w:asciiTheme="majorBidi" w:eastAsia="Times New Roman" w:hAnsiTheme="majorBidi" w:cstheme="majorBidi"/>
          <w:kern w:val="0"/>
          <w:sz w:val="24"/>
          <w:szCs w:val="24"/>
          <w14:ligatures w14:val="none"/>
        </w:rPr>
        <w:t xml:space="preserve"> </w:t>
      </w:r>
      <w:r>
        <w:rPr>
          <w:rFonts w:asciiTheme="majorBidi" w:eastAsia="Times New Roman" w:hAnsiTheme="majorBidi" w:cstheme="majorBidi"/>
          <w:kern w:val="0"/>
          <w:sz w:val="24"/>
          <w:szCs w:val="24"/>
          <w14:ligatures w14:val="none"/>
        </w:rPr>
        <w:t>sastra, dan lain sebagainya.</w:t>
      </w:r>
      <w:r w:rsidRPr="00F03413">
        <w:rPr>
          <w:rFonts w:asciiTheme="majorBidi" w:eastAsia="Times New Roman" w:hAnsiTheme="majorBidi" w:cstheme="majorBidi"/>
          <w:kern w:val="0"/>
          <w:sz w:val="24"/>
          <w:szCs w:val="24"/>
          <w14:ligatures w14:val="none"/>
        </w:rPr>
        <w:t xml:space="preserve"> Bahasa Al-Qur'an adalah </w:t>
      </w:r>
      <w:r>
        <w:rPr>
          <w:rFonts w:asciiTheme="majorBidi" w:eastAsia="Times New Roman" w:hAnsiTheme="majorBidi" w:cstheme="majorBidi"/>
          <w:kern w:val="0"/>
          <w:sz w:val="24"/>
          <w:szCs w:val="24"/>
          <w14:ligatures w14:val="none"/>
        </w:rPr>
        <w:t xml:space="preserve">merupakan </w:t>
      </w:r>
      <w:r w:rsidRPr="00F03413">
        <w:rPr>
          <w:rFonts w:asciiTheme="majorBidi" w:eastAsia="Times New Roman" w:hAnsiTheme="majorBidi" w:cstheme="majorBidi"/>
          <w:kern w:val="0"/>
          <w:sz w:val="24"/>
          <w:szCs w:val="24"/>
          <w14:ligatures w14:val="none"/>
        </w:rPr>
        <w:t>bidang kajian dan pengembangan ilmu yang memungkinkan ilmu-ilmu keislaman lainnya berkembang.</w:t>
      </w:r>
    </w:p>
    <w:p w14:paraId="42AC6D49" w14:textId="6475F5B4" w:rsidR="00C15E85" w:rsidRPr="00C15E85" w:rsidRDefault="00C15E85" w:rsidP="00747BB9">
      <w:pPr>
        <w:spacing w:after="0" w:line="240" w:lineRule="auto"/>
        <w:ind w:left="851" w:firstLine="567"/>
        <w:jc w:val="both"/>
        <w:rPr>
          <w:rFonts w:asciiTheme="majorBidi" w:eastAsia="Times New Roman" w:hAnsiTheme="majorBidi" w:cstheme="majorBidi"/>
          <w:kern w:val="0"/>
          <w:sz w:val="24"/>
          <w:szCs w:val="24"/>
          <w14:ligatures w14:val="none"/>
        </w:rPr>
      </w:pPr>
      <w:r w:rsidRPr="00C15E85">
        <w:rPr>
          <w:rFonts w:asciiTheme="majorBidi" w:eastAsia="Times New Roman" w:hAnsiTheme="majorBidi" w:cstheme="majorBidi"/>
          <w:kern w:val="0"/>
          <w:sz w:val="24"/>
          <w:szCs w:val="24"/>
          <w14:ligatures w14:val="none"/>
        </w:rPr>
        <w:t xml:space="preserve">Sangat penting bagi umat Islam untuk mempelajari dan memahami </w:t>
      </w:r>
      <w:r w:rsidRPr="00F03413">
        <w:rPr>
          <w:rFonts w:asciiTheme="majorBidi" w:eastAsia="Times New Roman" w:hAnsiTheme="majorBidi" w:cstheme="majorBidi"/>
          <w:kern w:val="0"/>
          <w:sz w:val="24"/>
          <w:szCs w:val="24"/>
          <w14:ligatures w14:val="none"/>
        </w:rPr>
        <w:t>Al-Qur'an</w:t>
      </w:r>
      <w:r>
        <w:rPr>
          <w:rFonts w:asciiTheme="majorBidi" w:eastAsia="Times New Roman" w:hAnsiTheme="majorBidi" w:cstheme="majorBidi"/>
          <w:kern w:val="0"/>
          <w:sz w:val="24"/>
          <w:szCs w:val="24"/>
          <w14:ligatures w14:val="none"/>
        </w:rPr>
        <w:t>,</w:t>
      </w:r>
      <w:r w:rsidRPr="00C15E85">
        <w:rPr>
          <w:rFonts w:asciiTheme="majorBidi" w:eastAsia="Times New Roman" w:hAnsiTheme="majorBidi" w:cstheme="majorBidi"/>
          <w:kern w:val="0"/>
          <w:sz w:val="24"/>
          <w:szCs w:val="24"/>
          <w14:ligatures w14:val="none"/>
        </w:rPr>
        <w:t xml:space="preserve"> dan bahasa Arab sebagai </w:t>
      </w:r>
      <w:r>
        <w:rPr>
          <w:rFonts w:asciiTheme="majorBidi" w:eastAsia="Times New Roman" w:hAnsiTheme="majorBidi" w:cstheme="majorBidi"/>
          <w:kern w:val="0"/>
          <w:sz w:val="24"/>
          <w:szCs w:val="24"/>
          <w14:ligatures w14:val="none"/>
        </w:rPr>
        <w:t xml:space="preserve">pedoman hidup </w:t>
      </w:r>
      <w:r w:rsidRPr="00C15E85">
        <w:rPr>
          <w:rFonts w:asciiTheme="majorBidi" w:eastAsia="Times New Roman" w:hAnsiTheme="majorBidi" w:cstheme="majorBidi"/>
          <w:kern w:val="0"/>
          <w:sz w:val="24"/>
          <w:szCs w:val="24"/>
          <w14:ligatures w14:val="none"/>
        </w:rPr>
        <w:t xml:space="preserve">manusia. </w:t>
      </w:r>
      <w:r>
        <w:rPr>
          <w:rFonts w:asciiTheme="majorBidi" w:eastAsia="Times New Roman" w:hAnsiTheme="majorBidi" w:cstheme="majorBidi"/>
          <w:kern w:val="0"/>
          <w:sz w:val="24"/>
          <w:szCs w:val="24"/>
          <w14:ligatures w14:val="none"/>
        </w:rPr>
        <w:t>Mayoritas Ul</w:t>
      </w:r>
      <w:r w:rsidR="00113D5D">
        <w:rPr>
          <w:rFonts w:asciiTheme="majorBidi" w:eastAsia="Times New Roman" w:hAnsiTheme="majorBidi" w:cstheme="majorBidi"/>
          <w:kern w:val="0"/>
          <w:sz w:val="24"/>
          <w:szCs w:val="24"/>
          <w14:ligatures w14:val="none"/>
        </w:rPr>
        <w:t>a</w:t>
      </w:r>
      <w:r>
        <w:rPr>
          <w:rFonts w:asciiTheme="majorBidi" w:eastAsia="Times New Roman" w:hAnsiTheme="majorBidi" w:cstheme="majorBidi"/>
          <w:kern w:val="0"/>
          <w:sz w:val="24"/>
          <w:szCs w:val="24"/>
          <w14:ligatures w14:val="none"/>
        </w:rPr>
        <w:t xml:space="preserve">ma berpendapat bahwa hukum </w:t>
      </w:r>
      <w:r w:rsidRPr="00C15E85">
        <w:rPr>
          <w:rFonts w:asciiTheme="majorBidi" w:eastAsia="Times New Roman" w:hAnsiTheme="majorBidi" w:cstheme="majorBidi"/>
          <w:kern w:val="0"/>
          <w:sz w:val="24"/>
          <w:szCs w:val="24"/>
          <w14:ligatures w14:val="none"/>
        </w:rPr>
        <w:t xml:space="preserve">mempelajari bahasa Arab </w:t>
      </w:r>
      <w:r>
        <w:rPr>
          <w:rFonts w:asciiTheme="majorBidi" w:eastAsia="Times New Roman" w:hAnsiTheme="majorBidi" w:cstheme="majorBidi"/>
          <w:kern w:val="0"/>
          <w:sz w:val="24"/>
          <w:szCs w:val="24"/>
          <w14:ligatures w14:val="none"/>
        </w:rPr>
        <w:t>fardhu kifayah untuk</w:t>
      </w:r>
      <w:r w:rsidRPr="00C15E85">
        <w:rPr>
          <w:rFonts w:asciiTheme="majorBidi" w:eastAsia="Times New Roman" w:hAnsiTheme="majorBidi" w:cstheme="majorBidi"/>
          <w:kern w:val="0"/>
          <w:sz w:val="24"/>
          <w:szCs w:val="24"/>
          <w14:ligatures w14:val="none"/>
        </w:rPr>
        <w:t xml:space="preserve"> memahami ajaran Islam dari sumber dan referensi berbahasa Arab.</w:t>
      </w:r>
    </w:p>
    <w:p w14:paraId="2F0FD440" w14:textId="29423246" w:rsidR="00513707" w:rsidRPr="00A80F41" w:rsidRDefault="00A80F41" w:rsidP="00747BB9">
      <w:pPr>
        <w:spacing w:after="0" w:line="240" w:lineRule="auto"/>
        <w:ind w:left="851" w:firstLine="567"/>
        <w:jc w:val="both"/>
        <w:rPr>
          <w:rFonts w:asciiTheme="majorBidi" w:eastAsia="Times New Roman" w:hAnsiTheme="majorBidi" w:cstheme="majorBidi"/>
          <w:kern w:val="0"/>
          <w:sz w:val="24"/>
          <w:szCs w:val="24"/>
          <w14:ligatures w14:val="none"/>
        </w:rPr>
      </w:pPr>
      <w:r w:rsidRPr="00A80F41">
        <w:rPr>
          <w:rFonts w:asciiTheme="majorBidi" w:eastAsia="Times New Roman" w:hAnsiTheme="majorBidi" w:cstheme="majorBidi"/>
          <w:kern w:val="0"/>
          <w:sz w:val="24"/>
          <w:szCs w:val="24"/>
          <w14:ligatures w14:val="none"/>
        </w:rPr>
        <w:t xml:space="preserve">Sinergi Al-Qur'an dan bahasa Arab menginspirasi dan memotivasi umat Islam untuk mempelajari kembali, menafsirkan dan mengkontekstualisasikan </w:t>
      </w:r>
      <w:r>
        <w:rPr>
          <w:rFonts w:asciiTheme="majorBidi" w:eastAsia="Times New Roman" w:hAnsiTheme="majorBidi" w:cstheme="majorBidi"/>
          <w:kern w:val="0"/>
          <w:sz w:val="24"/>
          <w:szCs w:val="24"/>
          <w14:ligatures w14:val="none"/>
        </w:rPr>
        <w:t xml:space="preserve">kandungan Al-Qur’an </w:t>
      </w:r>
      <w:r w:rsidRPr="00A80F41">
        <w:rPr>
          <w:rFonts w:asciiTheme="majorBidi" w:eastAsia="Times New Roman" w:hAnsiTheme="majorBidi" w:cstheme="majorBidi"/>
          <w:kern w:val="0"/>
          <w:sz w:val="24"/>
          <w:szCs w:val="24"/>
          <w14:ligatures w14:val="none"/>
        </w:rPr>
        <w:t>sebagai rahmat bagi alam semesta</w:t>
      </w:r>
      <w:r>
        <w:rPr>
          <w:rFonts w:asciiTheme="majorBidi" w:eastAsia="Times New Roman" w:hAnsiTheme="majorBidi" w:cstheme="majorBidi"/>
          <w:kern w:val="0"/>
          <w:sz w:val="24"/>
          <w:szCs w:val="24"/>
          <w14:ligatures w14:val="none"/>
        </w:rPr>
        <w:t xml:space="preserve">. </w:t>
      </w:r>
    </w:p>
    <w:p w14:paraId="5C3F4A99" w14:textId="1E7ED7F7" w:rsidR="00671C5D" w:rsidRPr="0032683A" w:rsidRDefault="0032683A" w:rsidP="00747BB9">
      <w:pPr>
        <w:pStyle w:val="ListParagraph"/>
        <w:numPr>
          <w:ilvl w:val="0"/>
          <w:numId w:val="13"/>
        </w:numPr>
        <w:spacing w:after="0" w:line="240" w:lineRule="auto"/>
        <w:ind w:left="851" w:hanging="284"/>
        <w:contextualSpacing w:val="0"/>
        <w:jc w:val="both"/>
        <w:rPr>
          <w:rStyle w:val="sw"/>
          <w:rFonts w:asciiTheme="majorBidi" w:hAnsiTheme="majorBidi" w:cstheme="majorBidi"/>
          <w:b/>
          <w:bCs/>
          <w:sz w:val="24"/>
          <w:szCs w:val="24"/>
        </w:rPr>
      </w:pPr>
      <w:r w:rsidRPr="0032683A">
        <w:rPr>
          <w:rStyle w:val="sw"/>
          <w:rFonts w:asciiTheme="majorBidi" w:hAnsiTheme="majorBidi" w:cstheme="majorBidi"/>
          <w:b/>
          <w:bCs/>
          <w:sz w:val="24"/>
          <w:szCs w:val="24"/>
        </w:rPr>
        <w:t>Bahasa Arab dan Pergumulan Antar Bahasa</w:t>
      </w:r>
    </w:p>
    <w:p w14:paraId="032FEBD6" w14:textId="283C7B6B" w:rsidR="0032683A" w:rsidRDefault="000B6757" w:rsidP="00747BB9">
      <w:pPr>
        <w:pStyle w:val="ListParagraph"/>
        <w:spacing w:after="0" w:line="240" w:lineRule="auto"/>
        <w:ind w:left="851" w:firstLine="567"/>
        <w:contextualSpacing w:val="0"/>
        <w:jc w:val="both"/>
        <w:rPr>
          <w:rStyle w:val="sw"/>
          <w:rFonts w:asciiTheme="majorBidi" w:hAnsiTheme="majorBidi" w:cstheme="majorBidi"/>
          <w:sz w:val="24"/>
          <w:szCs w:val="24"/>
        </w:rPr>
      </w:pPr>
      <w:r>
        <w:rPr>
          <w:rStyle w:val="sw"/>
          <w:rFonts w:asciiTheme="majorBidi" w:hAnsiTheme="majorBidi" w:cstheme="majorBidi"/>
          <w:sz w:val="24"/>
          <w:szCs w:val="24"/>
        </w:rPr>
        <w:t>Pergumulan antar bahasa (</w:t>
      </w:r>
      <w:r>
        <w:rPr>
          <w:rStyle w:val="sw"/>
          <w:rFonts w:asciiTheme="majorBidi" w:hAnsiTheme="majorBidi" w:cstheme="majorBidi" w:hint="cs"/>
          <w:sz w:val="24"/>
          <w:szCs w:val="24"/>
          <w:rtl/>
        </w:rPr>
        <w:t>الصراع اللغوي</w:t>
      </w:r>
      <w:r>
        <w:rPr>
          <w:rStyle w:val="sw"/>
          <w:rFonts w:asciiTheme="majorBidi" w:hAnsiTheme="majorBidi" w:cstheme="majorBidi"/>
          <w:sz w:val="24"/>
          <w:szCs w:val="24"/>
        </w:rPr>
        <w:t xml:space="preserve">) sebenarnya merupakan sesuatu yang memang terjadi sejak dahulu kala, karena setiap bangsa tentu berinteraksi dengan bangsa lainnya, baik secara langsung atau tidak, secara berkelanjutan atau jarang. Masing-masing bangsa tentu mempunyai bahasa tersendiri yang merupakan bagian dari budaya mereka, bahkan bagian dari peradaban mereka. </w:t>
      </w:r>
    </w:p>
    <w:p w14:paraId="335776BD" w14:textId="6DB229A5" w:rsidR="000B6757" w:rsidRDefault="000B6757" w:rsidP="00747BB9">
      <w:pPr>
        <w:pStyle w:val="ListParagraph"/>
        <w:spacing w:after="0" w:line="240" w:lineRule="auto"/>
        <w:ind w:left="851" w:firstLine="567"/>
        <w:contextualSpacing w:val="0"/>
        <w:jc w:val="both"/>
        <w:rPr>
          <w:rStyle w:val="sw"/>
          <w:rFonts w:asciiTheme="majorBidi" w:hAnsiTheme="majorBidi" w:cstheme="majorBidi"/>
          <w:sz w:val="24"/>
          <w:szCs w:val="24"/>
        </w:rPr>
      </w:pPr>
      <w:r>
        <w:rPr>
          <w:rStyle w:val="sw"/>
          <w:rFonts w:asciiTheme="majorBidi" w:hAnsiTheme="majorBidi" w:cstheme="majorBidi"/>
          <w:sz w:val="24"/>
          <w:szCs w:val="24"/>
        </w:rPr>
        <w:t>Bangsa Arab sejak masa lalu sudah banyak berinterakasi dengan bangsa-bangsa lain di dunia, sejak itu pula terjadi pergumulan antar bahasa</w:t>
      </w:r>
      <w:r w:rsidR="00E04D4A">
        <w:rPr>
          <w:rStyle w:val="sw"/>
          <w:rFonts w:asciiTheme="majorBidi" w:hAnsiTheme="majorBidi" w:cstheme="majorBidi"/>
          <w:sz w:val="24"/>
          <w:szCs w:val="24"/>
        </w:rPr>
        <w:t>. Bangsa Arab memang memiliki banyak suku/ qabilah, dan masing-masing suku juga memiliki karakteristik dialek khusus. Namun meraka juga mempunyai bahasa persatuan yang bisa dipahami oleh semua suku Arab, yaitu bahasa Arab fusha, atau yang disebut juga dengan bahasa Arab persatuan (</w:t>
      </w:r>
      <w:r w:rsidR="00E04D4A">
        <w:rPr>
          <w:rStyle w:val="sw"/>
          <w:rFonts w:asciiTheme="majorBidi" w:hAnsiTheme="majorBidi" w:cstheme="majorBidi" w:hint="cs"/>
          <w:sz w:val="24"/>
          <w:szCs w:val="24"/>
          <w:rtl/>
        </w:rPr>
        <w:t>العربية المشتركة</w:t>
      </w:r>
      <w:r w:rsidR="00E04D4A">
        <w:rPr>
          <w:rStyle w:val="sw"/>
          <w:rFonts w:asciiTheme="majorBidi" w:hAnsiTheme="majorBidi" w:cstheme="majorBidi"/>
          <w:sz w:val="24"/>
          <w:szCs w:val="24"/>
        </w:rPr>
        <w:t>).</w:t>
      </w:r>
    </w:p>
    <w:p w14:paraId="66F49BC5" w14:textId="353E7D2F" w:rsidR="00275A85" w:rsidRDefault="00275A85" w:rsidP="00747BB9">
      <w:pPr>
        <w:pStyle w:val="ListParagraph"/>
        <w:spacing w:after="0" w:line="240" w:lineRule="auto"/>
        <w:ind w:left="851" w:firstLine="567"/>
        <w:contextualSpacing w:val="0"/>
        <w:jc w:val="both"/>
        <w:rPr>
          <w:rStyle w:val="sw"/>
          <w:rFonts w:asciiTheme="majorBidi" w:hAnsiTheme="majorBidi" w:cstheme="majorBidi"/>
          <w:sz w:val="24"/>
          <w:szCs w:val="24"/>
        </w:rPr>
      </w:pPr>
      <w:r>
        <w:rPr>
          <w:rStyle w:val="sw"/>
          <w:rFonts w:asciiTheme="majorBidi" w:hAnsiTheme="majorBidi" w:cstheme="majorBidi"/>
          <w:sz w:val="24"/>
          <w:szCs w:val="24"/>
        </w:rPr>
        <w:t>Pada era modern saat ini, pergumulan bahasa Arab tidak hanya dialami secara internal tapi juga eksternal. Pergumulan internal adalah pergumulan antara bahasa Arab Fusha dan bahasa Arab ‘Amiyah atau Arab pasaran (bahasa Arab sehari-hari yang tidak resmi dan lebih banyak bercampur dengan ciri khas beberapa dialek suku)</w:t>
      </w:r>
      <w:r w:rsidR="005908FC">
        <w:rPr>
          <w:rStyle w:val="sw"/>
          <w:rFonts w:asciiTheme="majorBidi" w:hAnsiTheme="majorBidi" w:cstheme="majorBidi"/>
          <w:sz w:val="24"/>
          <w:szCs w:val="24"/>
        </w:rPr>
        <w:t>.</w:t>
      </w:r>
      <w:r w:rsidR="00D06221">
        <w:rPr>
          <w:rStyle w:val="FootnoteReference"/>
          <w:rFonts w:asciiTheme="majorBidi" w:hAnsiTheme="majorBidi" w:cstheme="majorBidi"/>
          <w:sz w:val="24"/>
          <w:szCs w:val="24"/>
        </w:rPr>
        <w:footnoteReference w:id="4"/>
      </w:r>
      <w:r w:rsidR="005908FC">
        <w:rPr>
          <w:rStyle w:val="sw"/>
          <w:rFonts w:asciiTheme="majorBidi" w:hAnsiTheme="majorBidi" w:cstheme="majorBidi"/>
          <w:sz w:val="24"/>
          <w:szCs w:val="24"/>
        </w:rPr>
        <w:t xml:space="preserve"> </w:t>
      </w:r>
    </w:p>
    <w:p w14:paraId="1F4A973F" w14:textId="28046CF3" w:rsidR="005908FC" w:rsidRDefault="005908FC" w:rsidP="00747BB9">
      <w:pPr>
        <w:pStyle w:val="ListParagraph"/>
        <w:spacing w:after="0" w:line="240" w:lineRule="auto"/>
        <w:ind w:left="851" w:firstLine="567"/>
        <w:contextualSpacing w:val="0"/>
        <w:jc w:val="both"/>
        <w:rPr>
          <w:rStyle w:val="sw"/>
          <w:rFonts w:asciiTheme="majorBidi" w:hAnsiTheme="majorBidi" w:cstheme="majorBidi"/>
          <w:sz w:val="24"/>
          <w:szCs w:val="24"/>
        </w:rPr>
      </w:pPr>
      <w:r>
        <w:rPr>
          <w:rStyle w:val="sw"/>
          <w:rFonts w:asciiTheme="majorBidi" w:hAnsiTheme="majorBidi" w:cstheme="majorBidi"/>
          <w:sz w:val="24"/>
          <w:szCs w:val="24"/>
        </w:rPr>
        <w:t xml:space="preserve">Selain itu pergumulan yang dihadapi bahasa Arab dengan bahasa lainnya yaitu di antaranya dengan bahasa Inggris. Mengingat pesatnya teknologi informasi dan banyaknya kreasi produk-produk baru baik di bidang teknologi maupun lainnya yang berbahasa Inggris, maka hal ini setidaknya mempengaruhi perbendaharan kosa kata yang dimiliki bahasa Arab. Ada dua pilihan yang mau tidak mau harus dipilih, pertama, mengadopsi kosa kata asing, kedua, mencari padanan kosa kata Arab yang sepadan makna dan fungsinya dengan kosa kata asing tersebut. </w:t>
      </w:r>
    </w:p>
    <w:p w14:paraId="2F646F76" w14:textId="6ED7B986" w:rsidR="0032683A" w:rsidRPr="0032683A" w:rsidRDefault="0032683A" w:rsidP="00747BB9">
      <w:pPr>
        <w:pStyle w:val="ListParagraph"/>
        <w:numPr>
          <w:ilvl w:val="0"/>
          <w:numId w:val="13"/>
        </w:numPr>
        <w:spacing w:after="0" w:line="240" w:lineRule="auto"/>
        <w:ind w:left="851" w:hanging="284"/>
        <w:contextualSpacing w:val="0"/>
        <w:jc w:val="both"/>
        <w:rPr>
          <w:rStyle w:val="sw"/>
          <w:rFonts w:asciiTheme="majorBidi" w:hAnsiTheme="majorBidi" w:cstheme="majorBidi"/>
          <w:b/>
          <w:bCs/>
          <w:sz w:val="24"/>
          <w:szCs w:val="24"/>
        </w:rPr>
      </w:pPr>
      <w:r w:rsidRPr="0032683A">
        <w:rPr>
          <w:rStyle w:val="sw"/>
          <w:rFonts w:asciiTheme="majorBidi" w:hAnsiTheme="majorBidi" w:cstheme="majorBidi"/>
          <w:b/>
          <w:bCs/>
          <w:sz w:val="24"/>
          <w:szCs w:val="24"/>
        </w:rPr>
        <w:t>Antara Arabisasi dan Adopsi Kata Asing</w:t>
      </w:r>
    </w:p>
    <w:p w14:paraId="522201A6" w14:textId="77887BC2" w:rsidR="0053324F" w:rsidRPr="008D2062" w:rsidRDefault="008F393E" w:rsidP="00747BB9">
      <w:pPr>
        <w:spacing w:after="0" w:line="240" w:lineRule="auto"/>
        <w:ind w:left="851" w:firstLine="567"/>
        <w:jc w:val="both"/>
        <w:rPr>
          <w:rStyle w:val="sw"/>
          <w:rFonts w:asciiTheme="majorBidi" w:hAnsiTheme="majorBidi" w:cstheme="majorBidi"/>
          <w:sz w:val="24"/>
          <w:szCs w:val="24"/>
          <w:shd w:val="clear" w:color="auto" w:fill="FFFFFF"/>
        </w:rPr>
      </w:pPr>
      <w:r>
        <w:rPr>
          <w:rStyle w:val="sw"/>
          <w:rFonts w:asciiTheme="majorBidi" w:hAnsiTheme="majorBidi" w:cstheme="majorBidi"/>
          <w:sz w:val="24"/>
          <w:szCs w:val="24"/>
        </w:rPr>
        <w:lastRenderedPageBreak/>
        <w:t xml:space="preserve">Terdapat banyak pendapat terkait arabisasi </w:t>
      </w:r>
      <w:r w:rsidR="003C19A8">
        <w:rPr>
          <w:rStyle w:val="sw"/>
          <w:rFonts w:asciiTheme="majorBidi" w:hAnsiTheme="majorBidi" w:cstheme="majorBidi"/>
          <w:sz w:val="24"/>
          <w:szCs w:val="24"/>
        </w:rPr>
        <w:t>(</w:t>
      </w:r>
      <w:r w:rsidR="003C19A8">
        <w:rPr>
          <w:rStyle w:val="sw"/>
          <w:rFonts w:asciiTheme="majorBidi" w:hAnsiTheme="majorBidi" w:cstheme="majorBidi" w:hint="cs"/>
          <w:sz w:val="24"/>
          <w:szCs w:val="24"/>
          <w:rtl/>
        </w:rPr>
        <w:t>التعريب</w:t>
      </w:r>
      <w:r w:rsidR="003C19A8">
        <w:rPr>
          <w:rStyle w:val="sw"/>
          <w:rFonts w:asciiTheme="majorBidi" w:hAnsiTheme="majorBidi" w:cstheme="majorBidi"/>
          <w:sz w:val="24"/>
          <w:szCs w:val="24"/>
        </w:rPr>
        <w:t xml:space="preserve">) </w:t>
      </w:r>
      <w:r>
        <w:rPr>
          <w:rStyle w:val="sw"/>
          <w:rFonts w:asciiTheme="majorBidi" w:hAnsiTheme="majorBidi" w:cstheme="majorBidi"/>
          <w:sz w:val="24"/>
          <w:szCs w:val="24"/>
        </w:rPr>
        <w:t>dan adopsi kata asing</w:t>
      </w:r>
      <w:r w:rsidR="003C19A8">
        <w:rPr>
          <w:rStyle w:val="sw"/>
          <w:rFonts w:asciiTheme="majorBidi" w:hAnsiTheme="majorBidi" w:cstheme="majorBidi"/>
          <w:sz w:val="24"/>
          <w:szCs w:val="24"/>
        </w:rPr>
        <w:t>, namun secara garis besar</w:t>
      </w:r>
      <w:r>
        <w:rPr>
          <w:rStyle w:val="sw"/>
          <w:rFonts w:asciiTheme="majorBidi" w:hAnsiTheme="majorBidi" w:cstheme="majorBidi"/>
          <w:sz w:val="24"/>
          <w:szCs w:val="24"/>
        </w:rPr>
        <w:t xml:space="preserve"> </w:t>
      </w:r>
      <w:r w:rsidR="003C19A8">
        <w:rPr>
          <w:rStyle w:val="sw"/>
          <w:rFonts w:asciiTheme="majorBidi" w:hAnsiTheme="majorBidi" w:cstheme="majorBidi"/>
          <w:sz w:val="24"/>
          <w:szCs w:val="24"/>
        </w:rPr>
        <w:t>a</w:t>
      </w:r>
      <w:r>
        <w:rPr>
          <w:rStyle w:val="sw"/>
          <w:rFonts w:asciiTheme="majorBidi" w:hAnsiTheme="majorBidi" w:cstheme="majorBidi"/>
          <w:sz w:val="24"/>
          <w:szCs w:val="24"/>
        </w:rPr>
        <w:t>da tiga kelompok</w:t>
      </w:r>
      <w:r w:rsidR="005E7457">
        <w:rPr>
          <w:rStyle w:val="sw"/>
          <w:rFonts w:asciiTheme="majorBidi" w:hAnsiTheme="majorBidi" w:cstheme="majorBidi"/>
          <w:sz w:val="24"/>
          <w:szCs w:val="24"/>
        </w:rPr>
        <w:t xml:space="preserve">. </w:t>
      </w:r>
      <w:r w:rsidR="005E7457">
        <w:rPr>
          <w:rStyle w:val="sw"/>
          <w:rFonts w:asciiTheme="majorBidi" w:hAnsiTheme="majorBidi" w:cstheme="majorBidi"/>
          <w:i/>
          <w:iCs/>
          <w:sz w:val="24"/>
          <w:szCs w:val="24"/>
        </w:rPr>
        <w:t>P</w:t>
      </w:r>
      <w:r w:rsidR="003C19A8" w:rsidRPr="003C19A8">
        <w:rPr>
          <w:rStyle w:val="sw"/>
          <w:rFonts w:asciiTheme="majorBidi" w:hAnsiTheme="majorBidi" w:cstheme="majorBidi"/>
          <w:i/>
          <w:iCs/>
          <w:sz w:val="24"/>
          <w:szCs w:val="24"/>
        </w:rPr>
        <w:t>ertama</w:t>
      </w:r>
      <w:r w:rsidR="003C19A8">
        <w:rPr>
          <w:rStyle w:val="sw"/>
          <w:rFonts w:asciiTheme="majorBidi" w:hAnsiTheme="majorBidi" w:cstheme="majorBidi"/>
          <w:sz w:val="24"/>
          <w:szCs w:val="24"/>
        </w:rPr>
        <w:t>, kelompok konservatif,</w:t>
      </w:r>
      <w:r w:rsidR="005E7457">
        <w:rPr>
          <w:rStyle w:val="sw"/>
          <w:rFonts w:asciiTheme="majorBidi" w:hAnsiTheme="majorBidi" w:cstheme="majorBidi"/>
          <w:sz w:val="24"/>
          <w:szCs w:val="24"/>
        </w:rPr>
        <w:t xml:space="preserve"> </w:t>
      </w:r>
      <w:r w:rsidR="0053324F" w:rsidRPr="0053324F">
        <w:rPr>
          <w:rStyle w:val="sw"/>
          <w:rFonts w:asciiTheme="majorBidi" w:hAnsiTheme="majorBidi" w:cstheme="majorBidi"/>
          <w:sz w:val="24"/>
          <w:szCs w:val="24"/>
        </w:rPr>
        <w:t xml:space="preserve">kelompok ini melihat bahwa bahasa Arab cukup mampu mengatasi masalah </w:t>
      </w:r>
      <w:r w:rsidR="005E7457">
        <w:rPr>
          <w:rStyle w:val="sw"/>
          <w:rFonts w:asciiTheme="majorBidi" w:hAnsiTheme="majorBidi" w:cstheme="majorBidi"/>
          <w:sz w:val="24"/>
          <w:szCs w:val="24"/>
        </w:rPr>
        <w:t>arabisasi</w:t>
      </w:r>
      <w:r w:rsidR="0053324F" w:rsidRPr="0053324F">
        <w:rPr>
          <w:rStyle w:val="sw"/>
          <w:rFonts w:asciiTheme="majorBidi" w:hAnsiTheme="majorBidi" w:cstheme="majorBidi"/>
          <w:sz w:val="24"/>
          <w:szCs w:val="24"/>
        </w:rPr>
        <w:t xml:space="preserve"> istilah-istilah baru</w:t>
      </w:r>
      <w:r w:rsidR="005E7457">
        <w:rPr>
          <w:rStyle w:val="sw"/>
          <w:rFonts w:asciiTheme="majorBidi" w:hAnsiTheme="majorBidi" w:cstheme="majorBidi"/>
          <w:sz w:val="24"/>
          <w:szCs w:val="24"/>
        </w:rPr>
        <w:t>, t</w:t>
      </w:r>
      <w:r w:rsidR="0053324F" w:rsidRPr="0053324F">
        <w:rPr>
          <w:rStyle w:val="sw"/>
          <w:rFonts w:asciiTheme="majorBidi" w:hAnsiTheme="majorBidi" w:cstheme="majorBidi"/>
          <w:sz w:val="24"/>
          <w:szCs w:val="24"/>
        </w:rPr>
        <w:t xml:space="preserve">idak perlu mengutip kata-kata yang sepenuhnya asing. Solusi yang diusulkan adalah </w:t>
      </w:r>
      <w:r w:rsidR="005E7457">
        <w:rPr>
          <w:rStyle w:val="sw"/>
          <w:rFonts w:asciiTheme="majorBidi" w:hAnsiTheme="majorBidi" w:cstheme="majorBidi"/>
          <w:sz w:val="24"/>
          <w:szCs w:val="24"/>
        </w:rPr>
        <w:t xml:space="preserve">dengan menggunakan </w:t>
      </w:r>
      <w:r w:rsidR="0053324F" w:rsidRPr="0053324F">
        <w:rPr>
          <w:rStyle w:val="sw"/>
          <w:rFonts w:asciiTheme="majorBidi" w:hAnsiTheme="majorBidi" w:cstheme="majorBidi"/>
          <w:sz w:val="24"/>
          <w:szCs w:val="24"/>
        </w:rPr>
        <w:t>derivasi kata-kata bahasa Arab yang memiliki sifat dan makna yang sama dengan istilah baru atau terjemahannya.</w:t>
      </w:r>
      <w:r w:rsidR="005E7457">
        <w:rPr>
          <w:rStyle w:val="sw"/>
          <w:rFonts w:asciiTheme="majorBidi" w:hAnsiTheme="majorBidi" w:cstheme="majorBidi"/>
          <w:sz w:val="24"/>
          <w:szCs w:val="24"/>
        </w:rPr>
        <w:t xml:space="preserve"> </w:t>
      </w:r>
      <w:r w:rsidR="005E7457" w:rsidRPr="005E7457">
        <w:rPr>
          <w:rStyle w:val="sw"/>
          <w:rFonts w:asciiTheme="majorBidi" w:hAnsiTheme="majorBidi" w:cstheme="majorBidi"/>
          <w:i/>
          <w:iCs/>
          <w:sz w:val="24"/>
          <w:szCs w:val="24"/>
        </w:rPr>
        <w:t>Kedua</w:t>
      </w:r>
      <w:r w:rsidR="005E7457">
        <w:rPr>
          <w:rStyle w:val="sw"/>
          <w:rFonts w:asciiTheme="majorBidi" w:hAnsiTheme="majorBidi" w:cstheme="majorBidi"/>
          <w:sz w:val="24"/>
          <w:szCs w:val="24"/>
        </w:rPr>
        <w:t xml:space="preserve">, </w:t>
      </w:r>
      <w:r w:rsidR="003630A0">
        <w:rPr>
          <w:rStyle w:val="sw"/>
          <w:rFonts w:asciiTheme="majorBidi" w:hAnsiTheme="majorBidi" w:cstheme="majorBidi"/>
          <w:sz w:val="24"/>
          <w:szCs w:val="24"/>
        </w:rPr>
        <w:t xml:space="preserve">kelompok pragmatis, </w:t>
      </w:r>
      <w:r w:rsidR="003630A0">
        <w:rPr>
          <w:rStyle w:val="sw"/>
          <w:rFonts w:asciiTheme="majorBidi" w:hAnsiTheme="majorBidi" w:cstheme="majorBidi"/>
          <w:sz w:val="24"/>
          <w:szCs w:val="24"/>
          <w:shd w:val="clear" w:color="auto" w:fill="FFFFFF"/>
        </w:rPr>
        <w:t>mereka</w:t>
      </w:r>
      <w:r w:rsidR="003630A0" w:rsidRPr="00AD0FAB">
        <w:rPr>
          <w:rStyle w:val="sen"/>
          <w:rFonts w:asciiTheme="majorBidi" w:hAnsiTheme="majorBidi" w:cstheme="majorBidi"/>
          <w:sz w:val="24"/>
          <w:szCs w:val="24"/>
          <w:shd w:val="clear" w:color="auto" w:fill="FFFFFF"/>
        </w:rPr>
        <w:t xml:space="preserve"> </w:t>
      </w:r>
      <w:r w:rsidR="003630A0" w:rsidRPr="00AD0FAB">
        <w:rPr>
          <w:rStyle w:val="sw"/>
          <w:rFonts w:asciiTheme="majorBidi" w:hAnsiTheme="majorBidi" w:cstheme="majorBidi"/>
          <w:sz w:val="24"/>
          <w:szCs w:val="24"/>
          <w:shd w:val="clear" w:color="auto" w:fill="FFFFFF"/>
        </w:rPr>
        <w:t>memberikan</w:t>
      </w:r>
      <w:r w:rsidR="003630A0" w:rsidRPr="00AD0FAB">
        <w:rPr>
          <w:rStyle w:val="sen"/>
          <w:rFonts w:asciiTheme="majorBidi" w:hAnsiTheme="majorBidi" w:cstheme="majorBidi"/>
          <w:sz w:val="24"/>
          <w:szCs w:val="24"/>
          <w:shd w:val="clear" w:color="auto" w:fill="FFFFFF"/>
        </w:rPr>
        <w:t xml:space="preserve"> </w:t>
      </w:r>
      <w:r w:rsidR="003630A0" w:rsidRPr="00AD0FAB">
        <w:rPr>
          <w:rStyle w:val="sw"/>
          <w:rFonts w:asciiTheme="majorBidi" w:hAnsiTheme="majorBidi" w:cstheme="majorBidi"/>
          <w:sz w:val="24"/>
          <w:szCs w:val="24"/>
          <w:shd w:val="clear" w:color="auto" w:fill="FFFFFF"/>
        </w:rPr>
        <w:t>kebebasan</w:t>
      </w:r>
      <w:r w:rsidR="003630A0" w:rsidRPr="00AD0FAB">
        <w:rPr>
          <w:rStyle w:val="sen"/>
          <w:rFonts w:asciiTheme="majorBidi" w:hAnsiTheme="majorBidi" w:cstheme="majorBidi"/>
          <w:sz w:val="24"/>
          <w:szCs w:val="24"/>
          <w:shd w:val="clear" w:color="auto" w:fill="FFFFFF"/>
        </w:rPr>
        <w:t xml:space="preserve"> </w:t>
      </w:r>
      <w:r w:rsidR="003630A0" w:rsidRPr="00AD0FAB">
        <w:rPr>
          <w:rStyle w:val="sw"/>
          <w:rFonts w:asciiTheme="majorBidi" w:hAnsiTheme="majorBidi" w:cstheme="majorBidi"/>
          <w:sz w:val="24"/>
          <w:szCs w:val="24"/>
          <w:shd w:val="clear" w:color="auto" w:fill="FFFFFF"/>
        </w:rPr>
        <w:t>sebesar</w:t>
      </w:r>
      <w:r w:rsidR="003630A0" w:rsidRPr="00AD0FAB">
        <w:rPr>
          <w:rStyle w:val="sen"/>
          <w:rFonts w:asciiTheme="majorBidi" w:hAnsiTheme="majorBidi" w:cstheme="majorBidi"/>
          <w:sz w:val="24"/>
          <w:szCs w:val="24"/>
          <w:shd w:val="clear" w:color="auto" w:fill="FFFFFF"/>
        </w:rPr>
        <w:t xml:space="preserve"> </w:t>
      </w:r>
      <w:r w:rsidR="003630A0" w:rsidRPr="00AD0FAB">
        <w:rPr>
          <w:rStyle w:val="sw"/>
          <w:rFonts w:asciiTheme="majorBidi" w:hAnsiTheme="majorBidi" w:cstheme="majorBidi"/>
          <w:sz w:val="24"/>
          <w:szCs w:val="24"/>
          <w:shd w:val="clear" w:color="auto" w:fill="FFFFFF"/>
        </w:rPr>
        <w:t>mungkin</w:t>
      </w:r>
      <w:r w:rsidR="003630A0" w:rsidRPr="00AD0FAB">
        <w:rPr>
          <w:rStyle w:val="sen"/>
          <w:rFonts w:asciiTheme="majorBidi" w:hAnsiTheme="majorBidi" w:cstheme="majorBidi"/>
          <w:sz w:val="24"/>
          <w:szCs w:val="24"/>
          <w:shd w:val="clear" w:color="auto" w:fill="FFFFFF"/>
        </w:rPr>
        <w:t xml:space="preserve"> </w:t>
      </w:r>
      <w:r w:rsidR="003630A0" w:rsidRPr="00AD0FAB">
        <w:rPr>
          <w:rStyle w:val="sw"/>
          <w:rFonts w:asciiTheme="majorBidi" w:hAnsiTheme="majorBidi" w:cstheme="majorBidi"/>
          <w:sz w:val="24"/>
          <w:szCs w:val="24"/>
          <w:shd w:val="clear" w:color="auto" w:fill="FFFFFF"/>
        </w:rPr>
        <w:t>untuk</w:t>
      </w:r>
      <w:r w:rsidR="003630A0" w:rsidRPr="00AD0FAB">
        <w:rPr>
          <w:rStyle w:val="sen"/>
          <w:rFonts w:asciiTheme="majorBidi" w:hAnsiTheme="majorBidi" w:cstheme="majorBidi"/>
          <w:sz w:val="24"/>
          <w:szCs w:val="24"/>
          <w:shd w:val="clear" w:color="auto" w:fill="FFFFFF"/>
        </w:rPr>
        <w:t xml:space="preserve"> </w:t>
      </w:r>
      <w:r w:rsidR="003630A0" w:rsidRPr="00AD0FAB">
        <w:rPr>
          <w:rStyle w:val="sw"/>
          <w:rFonts w:asciiTheme="majorBidi" w:hAnsiTheme="majorBidi" w:cstheme="majorBidi"/>
          <w:sz w:val="24"/>
          <w:szCs w:val="24"/>
          <w:shd w:val="clear" w:color="auto" w:fill="FFFFFF"/>
        </w:rPr>
        <w:t>meminjam</w:t>
      </w:r>
      <w:r w:rsidR="003630A0" w:rsidRPr="00AD0FAB">
        <w:rPr>
          <w:rStyle w:val="sen"/>
          <w:rFonts w:asciiTheme="majorBidi" w:hAnsiTheme="majorBidi" w:cstheme="majorBidi"/>
          <w:sz w:val="24"/>
          <w:szCs w:val="24"/>
          <w:shd w:val="clear" w:color="auto" w:fill="FFFFFF"/>
        </w:rPr>
        <w:t xml:space="preserve"> </w:t>
      </w:r>
      <w:r w:rsidR="003630A0" w:rsidRPr="00AD0FAB">
        <w:rPr>
          <w:rStyle w:val="sw"/>
          <w:rFonts w:asciiTheme="majorBidi" w:hAnsiTheme="majorBidi" w:cstheme="majorBidi"/>
          <w:sz w:val="24"/>
          <w:szCs w:val="24"/>
          <w:shd w:val="clear" w:color="auto" w:fill="FFFFFF"/>
        </w:rPr>
        <w:t>dan</w:t>
      </w:r>
      <w:r w:rsidR="003630A0" w:rsidRPr="00AD0FAB">
        <w:rPr>
          <w:rStyle w:val="sen"/>
          <w:rFonts w:asciiTheme="majorBidi" w:hAnsiTheme="majorBidi" w:cstheme="majorBidi"/>
          <w:sz w:val="24"/>
          <w:szCs w:val="24"/>
          <w:shd w:val="clear" w:color="auto" w:fill="FFFFFF"/>
        </w:rPr>
        <w:t xml:space="preserve"> </w:t>
      </w:r>
      <w:r w:rsidR="003630A0" w:rsidRPr="00AD0FAB">
        <w:rPr>
          <w:rStyle w:val="sw"/>
          <w:rFonts w:asciiTheme="majorBidi" w:hAnsiTheme="majorBidi" w:cstheme="majorBidi"/>
          <w:sz w:val="24"/>
          <w:szCs w:val="24"/>
          <w:shd w:val="clear" w:color="auto" w:fill="FFFFFF"/>
        </w:rPr>
        <w:t>mengadaptasi</w:t>
      </w:r>
      <w:r w:rsidR="003630A0" w:rsidRPr="00AD0FAB">
        <w:rPr>
          <w:rStyle w:val="sen"/>
          <w:rFonts w:asciiTheme="majorBidi" w:hAnsiTheme="majorBidi" w:cstheme="majorBidi"/>
          <w:sz w:val="24"/>
          <w:szCs w:val="24"/>
          <w:shd w:val="clear" w:color="auto" w:fill="FFFFFF"/>
        </w:rPr>
        <w:t xml:space="preserve"> </w:t>
      </w:r>
      <w:r w:rsidR="003630A0" w:rsidRPr="00AD0FAB">
        <w:rPr>
          <w:rStyle w:val="sw"/>
          <w:rFonts w:asciiTheme="majorBidi" w:hAnsiTheme="majorBidi" w:cstheme="majorBidi"/>
          <w:sz w:val="24"/>
          <w:szCs w:val="24"/>
          <w:shd w:val="clear" w:color="auto" w:fill="FFFFFF"/>
        </w:rPr>
        <w:t>istilah-istilah</w:t>
      </w:r>
      <w:r w:rsidR="003630A0" w:rsidRPr="00AD0FAB">
        <w:rPr>
          <w:rStyle w:val="sen"/>
          <w:rFonts w:asciiTheme="majorBidi" w:hAnsiTheme="majorBidi" w:cstheme="majorBidi"/>
          <w:sz w:val="24"/>
          <w:szCs w:val="24"/>
          <w:shd w:val="clear" w:color="auto" w:fill="FFFFFF"/>
        </w:rPr>
        <w:t xml:space="preserve"> </w:t>
      </w:r>
      <w:r w:rsidR="003630A0" w:rsidRPr="00AD0FAB">
        <w:rPr>
          <w:rStyle w:val="sw"/>
          <w:rFonts w:asciiTheme="majorBidi" w:hAnsiTheme="majorBidi" w:cstheme="majorBidi"/>
          <w:sz w:val="24"/>
          <w:szCs w:val="24"/>
          <w:shd w:val="clear" w:color="auto" w:fill="FFFFFF"/>
        </w:rPr>
        <w:t>asing</w:t>
      </w:r>
      <w:r w:rsidR="003630A0" w:rsidRPr="00AD0FAB">
        <w:rPr>
          <w:rStyle w:val="sen"/>
          <w:rFonts w:asciiTheme="majorBidi" w:hAnsiTheme="majorBidi" w:cstheme="majorBidi"/>
          <w:sz w:val="24"/>
          <w:szCs w:val="24"/>
          <w:shd w:val="clear" w:color="auto" w:fill="FFFFFF"/>
        </w:rPr>
        <w:t xml:space="preserve"> </w:t>
      </w:r>
      <w:r w:rsidR="003630A0" w:rsidRPr="00AD0FAB">
        <w:rPr>
          <w:rStyle w:val="sw"/>
          <w:rFonts w:asciiTheme="majorBidi" w:hAnsiTheme="majorBidi" w:cstheme="majorBidi"/>
          <w:sz w:val="24"/>
          <w:szCs w:val="24"/>
          <w:shd w:val="clear" w:color="auto" w:fill="FFFFFF"/>
        </w:rPr>
        <w:t>dengan menyesuaikan pola dan karakteristik bahasa Arab kemudian</w:t>
      </w:r>
      <w:r w:rsidR="003630A0" w:rsidRPr="00AD0FAB">
        <w:rPr>
          <w:rStyle w:val="sen"/>
          <w:rFonts w:asciiTheme="majorBidi" w:hAnsiTheme="majorBidi" w:cstheme="majorBidi"/>
          <w:sz w:val="24"/>
          <w:szCs w:val="24"/>
          <w:shd w:val="clear" w:color="auto" w:fill="FFFFFF"/>
        </w:rPr>
        <w:t xml:space="preserve"> </w:t>
      </w:r>
      <w:r w:rsidR="003630A0" w:rsidRPr="00AD0FAB">
        <w:rPr>
          <w:rStyle w:val="sw"/>
          <w:rFonts w:asciiTheme="majorBidi" w:hAnsiTheme="majorBidi" w:cstheme="majorBidi"/>
          <w:sz w:val="24"/>
          <w:szCs w:val="24"/>
          <w:shd w:val="clear" w:color="auto" w:fill="FFFFFF"/>
        </w:rPr>
        <w:t>melakukan</w:t>
      </w:r>
      <w:r w:rsidR="003630A0" w:rsidRPr="00AD0FAB">
        <w:rPr>
          <w:rStyle w:val="sen"/>
          <w:rFonts w:asciiTheme="majorBidi" w:hAnsiTheme="majorBidi" w:cstheme="majorBidi"/>
          <w:sz w:val="24"/>
          <w:szCs w:val="24"/>
          <w:shd w:val="clear" w:color="auto" w:fill="FFFFFF"/>
        </w:rPr>
        <w:t xml:space="preserve"> </w:t>
      </w:r>
      <w:r w:rsidR="003630A0" w:rsidRPr="00AD0FAB">
        <w:rPr>
          <w:rStyle w:val="sw"/>
          <w:rFonts w:asciiTheme="majorBidi" w:hAnsiTheme="majorBidi" w:cstheme="majorBidi"/>
          <w:sz w:val="24"/>
          <w:szCs w:val="24"/>
          <w:shd w:val="clear" w:color="auto" w:fill="FFFFFF"/>
        </w:rPr>
        <w:t>proses</w:t>
      </w:r>
      <w:r w:rsidR="003630A0" w:rsidRPr="00AD0FAB">
        <w:rPr>
          <w:rStyle w:val="sen"/>
          <w:rFonts w:asciiTheme="majorBidi" w:hAnsiTheme="majorBidi" w:cstheme="majorBidi"/>
          <w:sz w:val="24"/>
          <w:szCs w:val="24"/>
          <w:shd w:val="clear" w:color="auto" w:fill="FFFFFF"/>
        </w:rPr>
        <w:t xml:space="preserve"> </w:t>
      </w:r>
      <w:r w:rsidR="003630A0" w:rsidRPr="00AD0FAB">
        <w:rPr>
          <w:rStyle w:val="sw"/>
          <w:rFonts w:asciiTheme="majorBidi" w:hAnsiTheme="majorBidi" w:cstheme="majorBidi"/>
          <w:sz w:val="24"/>
          <w:szCs w:val="24"/>
          <w:shd w:val="clear" w:color="auto" w:fill="FFFFFF"/>
        </w:rPr>
        <w:t>derivasi</w:t>
      </w:r>
      <w:r w:rsidR="003630A0" w:rsidRPr="00AD0FAB">
        <w:rPr>
          <w:rStyle w:val="sen"/>
          <w:rFonts w:asciiTheme="majorBidi" w:hAnsiTheme="majorBidi" w:cstheme="majorBidi"/>
          <w:sz w:val="24"/>
          <w:szCs w:val="24"/>
          <w:shd w:val="clear" w:color="auto" w:fill="FFFFFF"/>
        </w:rPr>
        <w:t xml:space="preserve"> </w:t>
      </w:r>
      <w:r w:rsidR="003630A0" w:rsidRPr="00AD0FAB">
        <w:rPr>
          <w:rStyle w:val="sw"/>
          <w:rFonts w:asciiTheme="majorBidi" w:hAnsiTheme="majorBidi" w:cstheme="majorBidi"/>
          <w:sz w:val="24"/>
          <w:szCs w:val="24"/>
          <w:shd w:val="clear" w:color="auto" w:fill="FFFFFF"/>
        </w:rPr>
        <w:t>kata</w:t>
      </w:r>
      <w:r w:rsidR="003630A0">
        <w:rPr>
          <w:rStyle w:val="sw"/>
          <w:rFonts w:asciiTheme="majorBidi" w:hAnsiTheme="majorBidi" w:cstheme="majorBidi"/>
          <w:sz w:val="24"/>
          <w:szCs w:val="24"/>
          <w:shd w:val="clear" w:color="auto" w:fill="FFFFFF"/>
        </w:rPr>
        <w:t xml:space="preserve">. </w:t>
      </w:r>
      <w:r w:rsidR="003630A0" w:rsidRPr="003630A0">
        <w:rPr>
          <w:rStyle w:val="sw"/>
          <w:rFonts w:asciiTheme="majorBidi" w:hAnsiTheme="majorBidi" w:cstheme="majorBidi"/>
          <w:i/>
          <w:iCs/>
          <w:sz w:val="24"/>
          <w:szCs w:val="24"/>
          <w:shd w:val="clear" w:color="auto" w:fill="FFFFFF"/>
        </w:rPr>
        <w:t>Ketiga</w:t>
      </w:r>
      <w:r w:rsidR="003630A0">
        <w:rPr>
          <w:rStyle w:val="sw"/>
          <w:rFonts w:asciiTheme="majorBidi" w:hAnsiTheme="majorBidi" w:cstheme="majorBidi"/>
          <w:sz w:val="24"/>
          <w:szCs w:val="24"/>
          <w:shd w:val="clear" w:color="auto" w:fill="FFFFFF"/>
        </w:rPr>
        <w:t xml:space="preserve">, kelompok moderat, </w:t>
      </w:r>
      <w:r w:rsidR="00F620C9">
        <w:rPr>
          <w:rStyle w:val="sw"/>
          <w:rFonts w:asciiTheme="majorBidi" w:hAnsiTheme="majorBidi" w:cstheme="majorBidi"/>
          <w:sz w:val="24"/>
          <w:szCs w:val="24"/>
          <w:shd w:val="clear" w:color="auto" w:fill="FFFFFF"/>
        </w:rPr>
        <w:t>mereka</w:t>
      </w:r>
      <w:r w:rsidR="008D2062" w:rsidRPr="008D2062">
        <w:rPr>
          <w:rStyle w:val="sw"/>
          <w:rFonts w:asciiTheme="majorBidi" w:hAnsiTheme="majorBidi" w:cstheme="majorBidi"/>
          <w:sz w:val="24"/>
          <w:szCs w:val="24"/>
        </w:rPr>
        <w:t xml:space="preserve"> </w:t>
      </w:r>
      <w:r w:rsidR="008D2062" w:rsidRPr="008D2062">
        <w:rPr>
          <w:rStyle w:val="sw"/>
          <w:rFonts w:asciiTheme="majorBidi" w:hAnsiTheme="majorBidi" w:cstheme="majorBidi"/>
          <w:sz w:val="24"/>
          <w:szCs w:val="24"/>
          <w:shd w:val="clear" w:color="auto" w:fill="FFFFFF"/>
        </w:rPr>
        <w:t>menengahi</w:t>
      </w:r>
      <w:r w:rsidR="008D2062" w:rsidRPr="008D2062">
        <w:rPr>
          <w:rStyle w:val="sw"/>
          <w:rFonts w:asciiTheme="majorBidi" w:hAnsiTheme="majorBidi" w:cstheme="majorBidi"/>
          <w:sz w:val="24"/>
          <w:szCs w:val="24"/>
        </w:rPr>
        <w:t xml:space="preserve"> </w:t>
      </w:r>
      <w:r w:rsidR="008D2062" w:rsidRPr="008D2062">
        <w:rPr>
          <w:rStyle w:val="sw"/>
          <w:rFonts w:asciiTheme="majorBidi" w:hAnsiTheme="majorBidi" w:cstheme="majorBidi"/>
          <w:sz w:val="24"/>
          <w:szCs w:val="24"/>
          <w:shd w:val="clear" w:color="auto" w:fill="FFFFFF"/>
        </w:rPr>
        <w:t>antara</w:t>
      </w:r>
      <w:r w:rsidR="008D2062" w:rsidRPr="008D2062">
        <w:rPr>
          <w:rStyle w:val="sw"/>
          <w:rFonts w:asciiTheme="majorBidi" w:hAnsiTheme="majorBidi" w:cstheme="majorBidi"/>
          <w:sz w:val="24"/>
          <w:szCs w:val="24"/>
        </w:rPr>
        <w:t xml:space="preserve"> </w:t>
      </w:r>
      <w:r w:rsidR="008D2062" w:rsidRPr="008D2062">
        <w:rPr>
          <w:rStyle w:val="sw"/>
          <w:rFonts w:asciiTheme="majorBidi" w:hAnsiTheme="majorBidi" w:cstheme="majorBidi"/>
          <w:sz w:val="24"/>
          <w:szCs w:val="24"/>
          <w:shd w:val="clear" w:color="auto" w:fill="FFFFFF"/>
        </w:rPr>
        <w:t>kedua</w:t>
      </w:r>
      <w:r w:rsidR="008D2062" w:rsidRPr="008D2062">
        <w:rPr>
          <w:rStyle w:val="sw"/>
          <w:rFonts w:asciiTheme="majorBidi" w:hAnsiTheme="majorBidi" w:cstheme="majorBidi"/>
          <w:sz w:val="24"/>
          <w:szCs w:val="24"/>
        </w:rPr>
        <w:t xml:space="preserve"> </w:t>
      </w:r>
      <w:r w:rsidR="008D2062" w:rsidRPr="008D2062">
        <w:rPr>
          <w:rStyle w:val="sw"/>
          <w:rFonts w:asciiTheme="majorBidi" w:hAnsiTheme="majorBidi" w:cstheme="majorBidi"/>
          <w:sz w:val="24"/>
          <w:szCs w:val="24"/>
          <w:shd w:val="clear" w:color="auto" w:fill="FFFFFF"/>
        </w:rPr>
        <w:t>kelompok</w:t>
      </w:r>
      <w:r w:rsidR="008D2062" w:rsidRPr="008D2062">
        <w:rPr>
          <w:rStyle w:val="sw"/>
          <w:rFonts w:asciiTheme="majorBidi" w:hAnsiTheme="majorBidi" w:cstheme="majorBidi"/>
          <w:sz w:val="24"/>
          <w:szCs w:val="24"/>
        </w:rPr>
        <w:t xml:space="preserve"> </w:t>
      </w:r>
      <w:r w:rsidR="008D2062" w:rsidRPr="008D2062">
        <w:rPr>
          <w:rStyle w:val="sw"/>
          <w:rFonts w:asciiTheme="majorBidi" w:hAnsiTheme="majorBidi" w:cstheme="majorBidi"/>
          <w:sz w:val="24"/>
          <w:szCs w:val="24"/>
          <w:shd w:val="clear" w:color="auto" w:fill="FFFFFF"/>
        </w:rPr>
        <w:t>di</w:t>
      </w:r>
      <w:r w:rsidR="008D2062" w:rsidRPr="008D2062">
        <w:rPr>
          <w:rStyle w:val="sw"/>
          <w:rFonts w:asciiTheme="majorBidi" w:hAnsiTheme="majorBidi" w:cstheme="majorBidi"/>
          <w:sz w:val="24"/>
          <w:szCs w:val="24"/>
        </w:rPr>
        <w:t xml:space="preserve"> </w:t>
      </w:r>
      <w:r w:rsidR="008D2062" w:rsidRPr="008D2062">
        <w:rPr>
          <w:rStyle w:val="sw"/>
          <w:rFonts w:asciiTheme="majorBidi" w:hAnsiTheme="majorBidi" w:cstheme="majorBidi"/>
          <w:sz w:val="24"/>
          <w:szCs w:val="24"/>
          <w:shd w:val="clear" w:color="auto" w:fill="FFFFFF"/>
        </w:rPr>
        <w:t>atas</w:t>
      </w:r>
      <w:r w:rsidR="008D2062" w:rsidRPr="008D2062">
        <w:rPr>
          <w:rStyle w:val="sw"/>
          <w:rFonts w:asciiTheme="majorBidi" w:hAnsiTheme="majorBidi" w:cstheme="majorBidi"/>
          <w:sz w:val="24"/>
          <w:szCs w:val="24"/>
        </w:rPr>
        <w:t xml:space="preserve"> </w:t>
      </w:r>
      <w:r w:rsidR="008D2062" w:rsidRPr="008D2062">
        <w:rPr>
          <w:rStyle w:val="sw"/>
          <w:rFonts w:asciiTheme="majorBidi" w:hAnsiTheme="majorBidi" w:cstheme="majorBidi"/>
          <w:sz w:val="24"/>
          <w:szCs w:val="24"/>
          <w:shd w:val="clear" w:color="auto" w:fill="FFFFFF"/>
        </w:rPr>
        <w:t>yang</w:t>
      </w:r>
      <w:r w:rsidR="008D2062">
        <w:rPr>
          <w:rStyle w:val="sw"/>
          <w:rFonts w:asciiTheme="majorBidi" w:hAnsiTheme="majorBidi" w:cstheme="majorBidi"/>
          <w:sz w:val="24"/>
          <w:szCs w:val="24"/>
        </w:rPr>
        <w:t xml:space="preserve"> </w:t>
      </w:r>
      <w:r w:rsidR="008D2062" w:rsidRPr="008D2062">
        <w:rPr>
          <w:rStyle w:val="sw"/>
          <w:rFonts w:asciiTheme="majorBidi" w:hAnsiTheme="majorBidi" w:cstheme="majorBidi"/>
          <w:sz w:val="24"/>
          <w:szCs w:val="24"/>
          <w:shd w:val="clear" w:color="auto" w:fill="FFFFFF"/>
        </w:rPr>
        <w:t>saling</w:t>
      </w:r>
      <w:r w:rsidR="008D2062" w:rsidRPr="008D2062">
        <w:rPr>
          <w:rStyle w:val="sw"/>
          <w:rFonts w:asciiTheme="majorBidi" w:hAnsiTheme="majorBidi" w:cstheme="majorBidi"/>
          <w:sz w:val="24"/>
          <w:szCs w:val="24"/>
        </w:rPr>
        <w:t xml:space="preserve"> </w:t>
      </w:r>
      <w:r w:rsidR="008D2062" w:rsidRPr="008D2062">
        <w:rPr>
          <w:rStyle w:val="sw"/>
          <w:rFonts w:asciiTheme="majorBidi" w:hAnsiTheme="majorBidi" w:cstheme="majorBidi"/>
          <w:sz w:val="24"/>
          <w:szCs w:val="24"/>
          <w:shd w:val="clear" w:color="auto" w:fill="FFFFFF"/>
        </w:rPr>
        <w:t>bertentangan.</w:t>
      </w:r>
      <w:r w:rsidR="008D2062" w:rsidRPr="008D2062">
        <w:rPr>
          <w:rStyle w:val="sw"/>
          <w:rFonts w:asciiTheme="majorBidi" w:hAnsiTheme="majorBidi" w:cstheme="majorBidi"/>
          <w:sz w:val="24"/>
          <w:szCs w:val="24"/>
        </w:rPr>
        <w:t xml:space="preserve"> </w:t>
      </w:r>
      <w:r w:rsidR="008D2062" w:rsidRPr="008D2062">
        <w:rPr>
          <w:rStyle w:val="sw"/>
          <w:rFonts w:asciiTheme="majorBidi" w:hAnsiTheme="majorBidi" w:cstheme="majorBidi"/>
          <w:sz w:val="24"/>
          <w:szCs w:val="24"/>
        </w:rPr>
        <w:br/>
      </w:r>
      <w:r w:rsidR="008D2062" w:rsidRPr="008D2062">
        <w:rPr>
          <w:rStyle w:val="sw"/>
          <w:rFonts w:asciiTheme="majorBidi" w:hAnsiTheme="majorBidi" w:cstheme="majorBidi"/>
          <w:sz w:val="24"/>
          <w:szCs w:val="24"/>
          <w:shd w:val="clear" w:color="auto" w:fill="FFFFFF"/>
        </w:rPr>
        <w:t>Hal</w:t>
      </w:r>
      <w:r w:rsidR="008D2062" w:rsidRPr="008D2062">
        <w:rPr>
          <w:rStyle w:val="sw"/>
          <w:rFonts w:asciiTheme="majorBidi" w:hAnsiTheme="majorBidi" w:cstheme="majorBidi"/>
          <w:sz w:val="24"/>
          <w:szCs w:val="24"/>
        </w:rPr>
        <w:t xml:space="preserve"> </w:t>
      </w:r>
      <w:r w:rsidR="008D2062" w:rsidRPr="008D2062">
        <w:rPr>
          <w:rStyle w:val="sw"/>
          <w:rFonts w:asciiTheme="majorBidi" w:hAnsiTheme="majorBidi" w:cstheme="majorBidi"/>
          <w:sz w:val="24"/>
          <w:szCs w:val="24"/>
          <w:shd w:val="clear" w:color="auto" w:fill="FFFFFF"/>
        </w:rPr>
        <w:t>pertama</w:t>
      </w:r>
      <w:r w:rsidR="008D2062" w:rsidRPr="008D2062">
        <w:rPr>
          <w:rStyle w:val="sw"/>
          <w:rFonts w:asciiTheme="majorBidi" w:hAnsiTheme="majorBidi" w:cstheme="majorBidi"/>
          <w:sz w:val="24"/>
          <w:szCs w:val="24"/>
        </w:rPr>
        <w:t xml:space="preserve"> </w:t>
      </w:r>
      <w:r w:rsidR="008D2062" w:rsidRPr="008D2062">
        <w:rPr>
          <w:rStyle w:val="sw"/>
          <w:rFonts w:asciiTheme="majorBidi" w:hAnsiTheme="majorBidi" w:cstheme="majorBidi"/>
          <w:sz w:val="24"/>
          <w:szCs w:val="24"/>
          <w:shd w:val="clear" w:color="auto" w:fill="FFFFFF"/>
        </w:rPr>
        <w:t>yang</w:t>
      </w:r>
      <w:r w:rsidR="008D2062" w:rsidRPr="008D2062">
        <w:rPr>
          <w:rStyle w:val="sw"/>
          <w:rFonts w:asciiTheme="majorBidi" w:hAnsiTheme="majorBidi" w:cstheme="majorBidi"/>
          <w:sz w:val="24"/>
          <w:szCs w:val="24"/>
        </w:rPr>
        <w:t xml:space="preserve"> </w:t>
      </w:r>
      <w:r w:rsidR="008D2062" w:rsidRPr="008D2062">
        <w:rPr>
          <w:rStyle w:val="sw"/>
          <w:rFonts w:asciiTheme="majorBidi" w:hAnsiTheme="majorBidi" w:cstheme="majorBidi"/>
          <w:sz w:val="24"/>
          <w:szCs w:val="24"/>
          <w:shd w:val="clear" w:color="auto" w:fill="FFFFFF"/>
        </w:rPr>
        <w:t>harus</w:t>
      </w:r>
      <w:r w:rsidR="008D2062" w:rsidRPr="008D2062">
        <w:rPr>
          <w:rStyle w:val="sw"/>
          <w:rFonts w:asciiTheme="majorBidi" w:hAnsiTheme="majorBidi" w:cstheme="majorBidi"/>
          <w:sz w:val="24"/>
          <w:szCs w:val="24"/>
        </w:rPr>
        <w:t xml:space="preserve"> </w:t>
      </w:r>
      <w:r w:rsidR="00F620C9">
        <w:rPr>
          <w:rStyle w:val="sw"/>
          <w:rFonts w:asciiTheme="majorBidi" w:hAnsiTheme="majorBidi" w:cstheme="majorBidi"/>
          <w:sz w:val="24"/>
          <w:szCs w:val="24"/>
          <w:shd w:val="clear" w:color="auto" w:fill="FFFFFF"/>
        </w:rPr>
        <w:t>di</w:t>
      </w:r>
      <w:r w:rsidR="008D2062" w:rsidRPr="008D2062">
        <w:rPr>
          <w:rStyle w:val="sw"/>
          <w:rFonts w:asciiTheme="majorBidi" w:hAnsiTheme="majorBidi" w:cstheme="majorBidi"/>
          <w:sz w:val="24"/>
          <w:szCs w:val="24"/>
          <w:shd w:val="clear" w:color="auto" w:fill="FFFFFF"/>
        </w:rPr>
        <w:t>lakukan</w:t>
      </w:r>
      <w:r w:rsidR="008D2062" w:rsidRPr="008D2062">
        <w:rPr>
          <w:rStyle w:val="sw"/>
          <w:rFonts w:asciiTheme="majorBidi" w:hAnsiTheme="majorBidi" w:cstheme="majorBidi"/>
          <w:sz w:val="24"/>
          <w:szCs w:val="24"/>
        </w:rPr>
        <w:t xml:space="preserve"> </w:t>
      </w:r>
      <w:r w:rsidR="008D2062" w:rsidRPr="008D2062">
        <w:rPr>
          <w:rStyle w:val="sw"/>
          <w:rFonts w:asciiTheme="majorBidi" w:hAnsiTheme="majorBidi" w:cstheme="majorBidi"/>
          <w:sz w:val="24"/>
          <w:szCs w:val="24"/>
          <w:shd w:val="clear" w:color="auto" w:fill="FFFFFF"/>
        </w:rPr>
        <w:t>saat</w:t>
      </w:r>
      <w:r w:rsidR="008D2062" w:rsidRPr="008D2062">
        <w:rPr>
          <w:rStyle w:val="sw"/>
          <w:rFonts w:asciiTheme="majorBidi" w:hAnsiTheme="majorBidi" w:cstheme="majorBidi"/>
          <w:sz w:val="24"/>
          <w:szCs w:val="24"/>
        </w:rPr>
        <w:t xml:space="preserve"> </w:t>
      </w:r>
      <w:r w:rsidR="008D2062" w:rsidRPr="008D2062">
        <w:rPr>
          <w:rStyle w:val="sw"/>
          <w:rFonts w:asciiTheme="majorBidi" w:hAnsiTheme="majorBidi" w:cstheme="majorBidi"/>
          <w:sz w:val="24"/>
          <w:szCs w:val="24"/>
          <w:shd w:val="clear" w:color="auto" w:fill="FFFFFF"/>
        </w:rPr>
        <w:t>mencari</w:t>
      </w:r>
      <w:r w:rsidR="008D2062" w:rsidRPr="008D2062">
        <w:rPr>
          <w:rStyle w:val="sw"/>
          <w:rFonts w:asciiTheme="majorBidi" w:hAnsiTheme="majorBidi" w:cstheme="majorBidi"/>
          <w:sz w:val="24"/>
          <w:szCs w:val="24"/>
        </w:rPr>
        <w:t xml:space="preserve"> </w:t>
      </w:r>
      <w:r w:rsidR="008D2062" w:rsidRPr="008D2062">
        <w:rPr>
          <w:rStyle w:val="sw"/>
          <w:rFonts w:asciiTheme="majorBidi" w:hAnsiTheme="majorBidi" w:cstheme="majorBidi"/>
          <w:sz w:val="24"/>
          <w:szCs w:val="24"/>
          <w:shd w:val="clear" w:color="auto" w:fill="FFFFFF"/>
        </w:rPr>
        <w:t>padanan</w:t>
      </w:r>
      <w:r w:rsidR="008D2062" w:rsidRPr="008D2062">
        <w:rPr>
          <w:rStyle w:val="sw"/>
          <w:rFonts w:asciiTheme="majorBidi" w:hAnsiTheme="majorBidi" w:cstheme="majorBidi"/>
          <w:sz w:val="24"/>
          <w:szCs w:val="24"/>
        </w:rPr>
        <w:t xml:space="preserve"> </w:t>
      </w:r>
      <w:r w:rsidR="008D2062" w:rsidRPr="008D2062">
        <w:rPr>
          <w:rStyle w:val="sw"/>
          <w:rFonts w:asciiTheme="majorBidi" w:hAnsiTheme="majorBidi" w:cstheme="majorBidi"/>
          <w:sz w:val="24"/>
          <w:szCs w:val="24"/>
          <w:shd w:val="clear" w:color="auto" w:fill="FFFFFF"/>
        </w:rPr>
        <w:t>kata</w:t>
      </w:r>
      <w:r w:rsidR="008D2062" w:rsidRPr="008D2062">
        <w:rPr>
          <w:rStyle w:val="sw"/>
          <w:rFonts w:asciiTheme="majorBidi" w:hAnsiTheme="majorBidi" w:cstheme="majorBidi"/>
          <w:sz w:val="24"/>
          <w:szCs w:val="24"/>
        </w:rPr>
        <w:t xml:space="preserve"> </w:t>
      </w:r>
      <w:r w:rsidR="008D2062" w:rsidRPr="008D2062">
        <w:rPr>
          <w:rStyle w:val="sw"/>
          <w:rFonts w:asciiTheme="majorBidi" w:hAnsiTheme="majorBidi" w:cstheme="majorBidi"/>
          <w:sz w:val="24"/>
          <w:szCs w:val="24"/>
          <w:shd w:val="clear" w:color="auto" w:fill="FFFFFF"/>
        </w:rPr>
        <w:t>untuk</w:t>
      </w:r>
      <w:r w:rsidR="008D2062" w:rsidRPr="008D2062">
        <w:rPr>
          <w:rStyle w:val="sw"/>
          <w:rFonts w:asciiTheme="majorBidi" w:hAnsiTheme="majorBidi" w:cstheme="majorBidi"/>
          <w:sz w:val="24"/>
          <w:szCs w:val="24"/>
        </w:rPr>
        <w:t xml:space="preserve"> </w:t>
      </w:r>
      <w:r w:rsidR="008D2062" w:rsidRPr="008D2062">
        <w:rPr>
          <w:rStyle w:val="sw"/>
          <w:rFonts w:asciiTheme="majorBidi" w:hAnsiTheme="majorBidi" w:cstheme="majorBidi"/>
          <w:sz w:val="24"/>
          <w:szCs w:val="24"/>
          <w:shd w:val="clear" w:color="auto" w:fill="FFFFFF"/>
        </w:rPr>
        <w:t>istilah</w:t>
      </w:r>
      <w:r w:rsidR="008D2062" w:rsidRPr="008D2062">
        <w:rPr>
          <w:rStyle w:val="sw"/>
          <w:rFonts w:asciiTheme="majorBidi" w:hAnsiTheme="majorBidi" w:cstheme="majorBidi"/>
          <w:sz w:val="24"/>
          <w:szCs w:val="24"/>
        </w:rPr>
        <w:t xml:space="preserve"> </w:t>
      </w:r>
      <w:r w:rsidR="008D2062" w:rsidRPr="008D2062">
        <w:rPr>
          <w:rStyle w:val="sw"/>
          <w:rFonts w:asciiTheme="majorBidi" w:hAnsiTheme="majorBidi" w:cstheme="majorBidi"/>
          <w:sz w:val="24"/>
          <w:szCs w:val="24"/>
          <w:shd w:val="clear" w:color="auto" w:fill="FFFFFF"/>
        </w:rPr>
        <w:t>baru</w:t>
      </w:r>
      <w:r w:rsidR="008D2062" w:rsidRPr="008D2062">
        <w:rPr>
          <w:rStyle w:val="sw"/>
          <w:rFonts w:asciiTheme="majorBidi" w:hAnsiTheme="majorBidi" w:cstheme="majorBidi"/>
          <w:sz w:val="24"/>
          <w:szCs w:val="24"/>
        </w:rPr>
        <w:t xml:space="preserve"> </w:t>
      </w:r>
      <w:r w:rsidR="008D2062" w:rsidRPr="008D2062">
        <w:rPr>
          <w:rStyle w:val="sw"/>
          <w:rFonts w:asciiTheme="majorBidi" w:hAnsiTheme="majorBidi" w:cstheme="majorBidi"/>
          <w:sz w:val="24"/>
          <w:szCs w:val="24"/>
          <w:shd w:val="clear" w:color="auto" w:fill="FFFFFF"/>
        </w:rPr>
        <w:t>adalah</w:t>
      </w:r>
      <w:r w:rsidR="008D2062" w:rsidRPr="008D2062">
        <w:rPr>
          <w:rStyle w:val="sw"/>
          <w:rFonts w:asciiTheme="majorBidi" w:hAnsiTheme="majorBidi" w:cstheme="majorBidi"/>
          <w:sz w:val="24"/>
          <w:szCs w:val="24"/>
        </w:rPr>
        <w:t xml:space="preserve"> </w:t>
      </w:r>
      <w:r w:rsidR="008D2062" w:rsidRPr="008D2062">
        <w:rPr>
          <w:rStyle w:val="sw"/>
          <w:rFonts w:asciiTheme="majorBidi" w:hAnsiTheme="majorBidi" w:cstheme="majorBidi"/>
          <w:sz w:val="24"/>
          <w:szCs w:val="24"/>
          <w:shd w:val="clear" w:color="auto" w:fill="FFFFFF"/>
        </w:rPr>
        <w:t>mencoba</w:t>
      </w:r>
      <w:r w:rsidR="008D2062" w:rsidRPr="008D2062">
        <w:rPr>
          <w:rStyle w:val="sw"/>
          <w:rFonts w:asciiTheme="majorBidi" w:hAnsiTheme="majorBidi" w:cstheme="majorBidi"/>
          <w:sz w:val="24"/>
          <w:szCs w:val="24"/>
        </w:rPr>
        <w:t xml:space="preserve"> </w:t>
      </w:r>
      <w:r w:rsidR="008D2062" w:rsidRPr="008D2062">
        <w:rPr>
          <w:rStyle w:val="sw"/>
          <w:rFonts w:asciiTheme="majorBidi" w:hAnsiTheme="majorBidi" w:cstheme="majorBidi"/>
          <w:sz w:val="24"/>
          <w:szCs w:val="24"/>
          <w:shd w:val="clear" w:color="auto" w:fill="FFFFFF"/>
        </w:rPr>
        <w:t>menemukan</w:t>
      </w:r>
      <w:r w:rsidR="008D2062" w:rsidRPr="008D2062">
        <w:rPr>
          <w:rStyle w:val="sw"/>
          <w:rFonts w:asciiTheme="majorBidi" w:hAnsiTheme="majorBidi" w:cstheme="majorBidi"/>
          <w:sz w:val="24"/>
          <w:szCs w:val="24"/>
        </w:rPr>
        <w:t xml:space="preserve"> </w:t>
      </w:r>
      <w:r w:rsidR="00F620C9">
        <w:rPr>
          <w:rStyle w:val="sw"/>
          <w:rFonts w:asciiTheme="majorBidi" w:hAnsiTheme="majorBidi" w:cstheme="majorBidi"/>
          <w:sz w:val="24"/>
          <w:szCs w:val="24"/>
        </w:rPr>
        <w:t xml:space="preserve">padanan </w:t>
      </w:r>
      <w:r w:rsidR="008D2062" w:rsidRPr="008D2062">
        <w:rPr>
          <w:rStyle w:val="sw"/>
          <w:rFonts w:asciiTheme="majorBidi" w:hAnsiTheme="majorBidi" w:cstheme="majorBidi"/>
          <w:sz w:val="24"/>
          <w:szCs w:val="24"/>
          <w:shd w:val="clear" w:color="auto" w:fill="FFFFFF"/>
        </w:rPr>
        <w:t>kata</w:t>
      </w:r>
      <w:r w:rsidR="008D2062" w:rsidRPr="008D2062">
        <w:rPr>
          <w:rStyle w:val="sw"/>
          <w:rFonts w:asciiTheme="majorBidi" w:hAnsiTheme="majorBidi" w:cstheme="majorBidi"/>
          <w:sz w:val="24"/>
          <w:szCs w:val="24"/>
        </w:rPr>
        <w:t xml:space="preserve"> </w:t>
      </w:r>
      <w:r w:rsidR="008D2062" w:rsidRPr="008D2062">
        <w:rPr>
          <w:rStyle w:val="sw"/>
          <w:rFonts w:asciiTheme="majorBidi" w:hAnsiTheme="majorBidi" w:cstheme="majorBidi"/>
          <w:sz w:val="24"/>
          <w:szCs w:val="24"/>
          <w:shd w:val="clear" w:color="auto" w:fill="FFFFFF"/>
        </w:rPr>
        <w:t>bahasa</w:t>
      </w:r>
      <w:r w:rsidR="008D2062" w:rsidRPr="008D2062">
        <w:rPr>
          <w:rStyle w:val="sw"/>
          <w:rFonts w:asciiTheme="majorBidi" w:hAnsiTheme="majorBidi" w:cstheme="majorBidi"/>
          <w:sz w:val="24"/>
          <w:szCs w:val="24"/>
        </w:rPr>
        <w:t xml:space="preserve"> </w:t>
      </w:r>
      <w:r w:rsidR="008D2062" w:rsidRPr="008D2062">
        <w:rPr>
          <w:rStyle w:val="sw"/>
          <w:rFonts w:asciiTheme="majorBidi" w:hAnsiTheme="majorBidi" w:cstheme="majorBidi"/>
          <w:sz w:val="24"/>
          <w:szCs w:val="24"/>
          <w:shd w:val="clear" w:color="auto" w:fill="FFFFFF"/>
        </w:rPr>
        <w:t>Arab</w:t>
      </w:r>
      <w:r w:rsidR="008D2062" w:rsidRPr="008D2062">
        <w:rPr>
          <w:rStyle w:val="sw"/>
          <w:rFonts w:asciiTheme="majorBidi" w:hAnsiTheme="majorBidi" w:cstheme="majorBidi"/>
          <w:sz w:val="24"/>
          <w:szCs w:val="24"/>
        </w:rPr>
        <w:t xml:space="preserve"> </w:t>
      </w:r>
      <w:r w:rsidR="008D2062" w:rsidRPr="008D2062">
        <w:rPr>
          <w:rStyle w:val="sw"/>
          <w:rFonts w:asciiTheme="majorBidi" w:hAnsiTheme="majorBidi" w:cstheme="majorBidi"/>
          <w:sz w:val="24"/>
          <w:szCs w:val="24"/>
          <w:shd w:val="clear" w:color="auto" w:fill="FFFFFF"/>
        </w:rPr>
        <w:t>asli</w:t>
      </w:r>
      <w:r w:rsidR="008D2062" w:rsidRPr="008D2062">
        <w:rPr>
          <w:rStyle w:val="sw"/>
          <w:rFonts w:asciiTheme="majorBidi" w:hAnsiTheme="majorBidi" w:cstheme="majorBidi"/>
          <w:sz w:val="24"/>
          <w:szCs w:val="24"/>
        </w:rPr>
        <w:t xml:space="preserve"> </w:t>
      </w:r>
      <w:r w:rsidR="008D2062" w:rsidRPr="008D2062">
        <w:rPr>
          <w:rStyle w:val="sw"/>
          <w:rFonts w:asciiTheme="majorBidi" w:hAnsiTheme="majorBidi" w:cstheme="majorBidi"/>
          <w:sz w:val="24"/>
          <w:szCs w:val="24"/>
          <w:shd w:val="clear" w:color="auto" w:fill="FFFFFF"/>
        </w:rPr>
        <w:t>yang</w:t>
      </w:r>
      <w:r w:rsidR="008D2062" w:rsidRPr="008D2062">
        <w:rPr>
          <w:rStyle w:val="sw"/>
          <w:rFonts w:asciiTheme="majorBidi" w:hAnsiTheme="majorBidi" w:cstheme="majorBidi"/>
          <w:sz w:val="24"/>
          <w:szCs w:val="24"/>
        </w:rPr>
        <w:t xml:space="preserve"> </w:t>
      </w:r>
      <w:r w:rsidR="008D2062" w:rsidRPr="008D2062">
        <w:rPr>
          <w:rStyle w:val="sw"/>
          <w:rFonts w:asciiTheme="majorBidi" w:hAnsiTheme="majorBidi" w:cstheme="majorBidi"/>
          <w:sz w:val="24"/>
          <w:szCs w:val="24"/>
          <w:shd w:val="clear" w:color="auto" w:fill="FFFFFF"/>
        </w:rPr>
        <w:t>sesuai.</w:t>
      </w:r>
      <w:r w:rsidR="008D2062" w:rsidRPr="008D2062">
        <w:rPr>
          <w:rStyle w:val="sw"/>
          <w:rFonts w:asciiTheme="majorBidi" w:hAnsiTheme="majorBidi" w:cstheme="majorBidi"/>
          <w:sz w:val="24"/>
          <w:szCs w:val="24"/>
        </w:rPr>
        <w:t xml:space="preserve"> </w:t>
      </w:r>
      <w:r w:rsidR="008D2062" w:rsidRPr="008D2062">
        <w:rPr>
          <w:rStyle w:val="sw"/>
          <w:rFonts w:asciiTheme="majorBidi" w:hAnsiTheme="majorBidi" w:cstheme="majorBidi"/>
          <w:sz w:val="24"/>
          <w:szCs w:val="24"/>
          <w:shd w:val="clear" w:color="auto" w:fill="FFFFFF"/>
        </w:rPr>
        <w:t>Namun,</w:t>
      </w:r>
      <w:r w:rsidR="008D2062" w:rsidRPr="008D2062">
        <w:rPr>
          <w:rStyle w:val="sw"/>
          <w:rFonts w:asciiTheme="majorBidi" w:hAnsiTheme="majorBidi" w:cstheme="majorBidi"/>
          <w:sz w:val="24"/>
          <w:szCs w:val="24"/>
        </w:rPr>
        <w:t xml:space="preserve"> </w:t>
      </w:r>
      <w:r w:rsidR="008D2062" w:rsidRPr="008D2062">
        <w:rPr>
          <w:rStyle w:val="sw"/>
          <w:rFonts w:asciiTheme="majorBidi" w:hAnsiTheme="majorBidi" w:cstheme="majorBidi"/>
          <w:sz w:val="24"/>
          <w:szCs w:val="24"/>
          <w:shd w:val="clear" w:color="auto" w:fill="FFFFFF"/>
        </w:rPr>
        <w:t>jika</w:t>
      </w:r>
      <w:r w:rsidR="008D2062" w:rsidRPr="008D2062">
        <w:rPr>
          <w:rStyle w:val="sw"/>
          <w:rFonts w:asciiTheme="majorBidi" w:hAnsiTheme="majorBidi" w:cstheme="majorBidi"/>
          <w:sz w:val="24"/>
          <w:szCs w:val="24"/>
        </w:rPr>
        <w:t xml:space="preserve"> </w:t>
      </w:r>
      <w:r w:rsidR="008D2062" w:rsidRPr="008D2062">
        <w:rPr>
          <w:rStyle w:val="sw"/>
          <w:rFonts w:asciiTheme="majorBidi" w:hAnsiTheme="majorBidi" w:cstheme="majorBidi"/>
          <w:sz w:val="24"/>
          <w:szCs w:val="24"/>
          <w:shd w:val="clear" w:color="auto" w:fill="FFFFFF"/>
        </w:rPr>
        <w:t>tidak</w:t>
      </w:r>
      <w:r w:rsidR="008D2062" w:rsidRPr="008D2062">
        <w:rPr>
          <w:rStyle w:val="sw"/>
          <w:rFonts w:asciiTheme="majorBidi" w:hAnsiTheme="majorBidi" w:cstheme="majorBidi"/>
          <w:sz w:val="24"/>
          <w:szCs w:val="24"/>
        </w:rPr>
        <w:t xml:space="preserve"> </w:t>
      </w:r>
      <w:r w:rsidR="008D2062" w:rsidRPr="008D2062">
        <w:rPr>
          <w:rStyle w:val="sw"/>
          <w:rFonts w:asciiTheme="majorBidi" w:hAnsiTheme="majorBidi" w:cstheme="majorBidi"/>
          <w:sz w:val="24"/>
          <w:szCs w:val="24"/>
          <w:shd w:val="clear" w:color="auto" w:fill="FFFFFF"/>
        </w:rPr>
        <w:t>ditemukan</w:t>
      </w:r>
      <w:r w:rsidR="008D2062" w:rsidRPr="008D2062">
        <w:rPr>
          <w:rStyle w:val="sw"/>
          <w:rFonts w:asciiTheme="majorBidi" w:hAnsiTheme="majorBidi" w:cstheme="majorBidi"/>
          <w:sz w:val="24"/>
          <w:szCs w:val="24"/>
        </w:rPr>
        <w:t xml:space="preserve"> </w:t>
      </w:r>
      <w:r w:rsidR="008D2062" w:rsidRPr="008D2062">
        <w:rPr>
          <w:rStyle w:val="sw"/>
          <w:rFonts w:asciiTheme="majorBidi" w:hAnsiTheme="majorBidi" w:cstheme="majorBidi"/>
          <w:sz w:val="24"/>
          <w:szCs w:val="24"/>
          <w:shd w:val="clear" w:color="auto" w:fill="FFFFFF"/>
        </w:rPr>
        <w:t>padanan</w:t>
      </w:r>
      <w:r w:rsidR="008D2062" w:rsidRPr="008D2062">
        <w:rPr>
          <w:rStyle w:val="sw"/>
          <w:rFonts w:asciiTheme="majorBidi" w:hAnsiTheme="majorBidi" w:cstheme="majorBidi"/>
          <w:sz w:val="24"/>
          <w:szCs w:val="24"/>
        </w:rPr>
        <w:t xml:space="preserve"> </w:t>
      </w:r>
      <w:r w:rsidR="008D2062" w:rsidRPr="008D2062">
        <w:rPr>
          <w:rStyle w:val="sw"/>
          <w:rFonts w:asciiTheme="majorBidi" w:hAnsiTheme="majorBidi" w:cstheme="majorBidi"/>
          <w:sz w:val="24"/>
          <w:szCs w:val="24"/>
          <w:shd w:val="clear" w:color="auto" w:fill="FFFFFF"/>
        </w:rPr>
        <w:t>kata</w:t>
      </w:r>
      <w:r w:rsidR="008D2062" w:rsidRPr="008D2062">
        <w:rPr>
          <w:rStyle w:val="sw"/>
          <w:rFonts w:asciiTheme="majorBidi" w:hAnsiTheme="majorBidi" w:cstheme="majorBidi"/>
          <w:sz w:val="24"/>
          <w:szCs w:val="24"/>
        </w:rPr>
        <w:t xml:space="preserve"> </w:t>
      </w:r>
      <w:r w:rsidR="008D2062" w:rsidRPr="008D2062">
        <w:rPr>
          <w:rStyle w:val="sw"/>
          <w:rFonts w:asciiTheme="majorBidi" w:hAnsiTheme="majorBidi" w:cstheme="majorBidi"/>
          <w:sz w:val="24"/>
          <w:szCs w:val="24"/>
          <w:shd w:val="clear" w:color="auto" w:fill="FFFFFF"/>
        </w:rPr>
        <w:t>yang</w:t>
      </w:r>
      <w:r w:rsidR="008D2062" w:rsidRPr="008D2062">
        <w:rPr>
          <w:rStyle w:val="sw"/>
          <w:rFonts w:asciiTheme="majorBidi" w:hAnsiTheme="majorBidi" w:cstheme="majorBidi"/>
          <w:sz w:val="24"/>
          <w:szCs w:val="24"/>
        </w:rPr>
        <w:t xml:space="preserve"> </w:t>
      </w:r>
      <w:r w:rsidR="008D2062" w:rsidRPr="008D2062">
        <w:rPr>
          <w:rStyle w:val="sw"/>
          <w:rFonts w:asciiTheme="majorBidi" w:hAnsiTheme="majorBidi" w:cstheme="majorBidi"/>
          <w:sz w:val="24"/>
          <w:szCs w:val="24"/>
          <w:shd w:val="clear" w:color="auto" w:fill="FFFFFF"/>
        </w:rPr>
        <w:t>cocok,</w:t>
      </w:r>
      <w:r w:rsidR="008D2062" w:rsidRPr="008D2062">
        <w:rPr>
          <w:rStyle w:val="sw"/>
          <w:rFonts w:asciiTheme="majorBidi" w:hAnsiTheme="majorBidi" w:cstheme="majorBidi"/>
          <w:sz w:val="24"/>
          <w:szCs w:val="24"/>
        </w:rPr>
        <w:t xml:space="preserve"> </w:t>
      </w:r>
      <w:r w:rsidR="008D2062" w:rsidRPr="008D2062">
        <w:rPr>
          <w:rStyle w:val="sw"/>
          <w:rFonts w:asciiTheme="majorBidi" w:hAnsiTheme="majorBidi" w:cstheme="majorBidi"/>
          <w:sz w:val="24"/>
          <w:szCs w:val="24"/>
          <w:shd w:val="clear" w:color="auto" w:fill="FFFFFF"/>
        </w:rPr>
        <w:t>langkah</w:t>
      </w:r>
      <w:r w:rsidR="008D2062" w:rsidRPr="008D2062">
        <w:rPr>
          <w:rStyle w:val="sw"/>
          <w:rFonts w:asciiTheme="majorBidi" w:hAnsiTheme="majorBidi" w:cstheme="majorBidi"/>
          <w:sz w:val="24"/>
          <w:szCs w:val="24"/>
        </w:rPr>
        <w:t xml:space="preserve"> </w:t>
      </w:r>
      <w:r w:rsidR="008D2062" w:rsidRPr="008D2062">
        <w:rPr>
          <w:rStyle w:val="sw"/>
          <w:rFonts w:asciiTheme="majorBidi" w:hAnsiTheme="majorBidi" w:cstheme="majorBidi"/>
          <w:sz w:val="24"/>
          <w:szCs w:val="24"/>
          <w:shd w:val="clear" w:color="auto" w:fill="FFFFFF"/>
        </w:rPr>
        <w:t>kedua</w:t>
      </w:r>
      <w:r w:rsidR="008D2062" w:rsidRPr="008D2062">
        <w:rPr>
          <w:rStyle w:val="sw"/>
          <w:rFonts w:asciiTheme="majorBidi" w:hAnsiTheme="majorBidi" w:cstheme="majorBidi"/>
          <w:sz w:val="24"/>
          <w:szCs w:val="24"/>
        </w:rPr>
        <w:t xml:space="preserve"> </w:t>
      </w:r>
      <w:r w:rsidR="008D2062" w:rsidRPr="008D2062">
        <w:rPr>
          <w:rStyle w:val="sw"/>
          <w:rFonts w:asciiTheme="majorBidi" w:hAnsiTheme="majorBidi" w:cstheme="majorBidi"/>
          <w:sz w:val="24"/>
          <w:szCs w:val="24"/>
          <w:shd w:val="clear" w:color="auto" w:fill="FFFFFF"/>
        </w:rPr>
        <w:t>adalah</w:t>
      </w:r>
      <w:r w:rsidR="008D2062" w:rsidRPr="008D2062">
        <w:rPr>
          <w:rStyle w:val="sw"/>
          <w:rFonts w:asciiTheme="majorBidi" w:hAnsiTheme="majorBidi" w:cstheme="majorBidi"/>
          <w:sz w:val="24"/>
          <w:szCs w:val="24"/>
        </w:rPr>
        <w:t xml:space="preserve"> </w:t>
      </w:r>
      <w:r w:rsidR="008D2062" w:rsidRPr="008D2062">
        <w:rPr>
          <w:rStyle w:val="sw"/>
          <w:rFonts w:asciiTheme="majorBidi" w:hAnsiTheme="majorBidi" w:cstheme="majorBidi"/>
          <w:sz w:val="24"/>
          <w:szCs w:val="24"/>
          <w:shd w:val="clear" w:color="auto" w:fill="FFFFFF"/>
        </w:rPr>
        <w:t>meminjam</w:t>
      </w:r>
      <w:r w:rsidR="008D2062" w:rsidRPr="008D2062">
        <w:rPr>
          <w:rStyle w:val="sw"/>
          <w:rFonts w:asciiTheme="majorBidi" w:hAnsiTheme="majorBidi" w:cstheme="majorBidi"/>
          <w:sz w:val="24"/>
          <w:szCs w:val="24"/>
        </w:rPr>
        <w:t xml:space="preserve"> </w:t>
      </w:r>
      <w:r w:rsidR="008D2062" w:rsidRPr="008D2062">
        <w:rPr>
          <w:rStyle w:val="sw"/>
          <w:rFonts w:asciiTheme="majorBidi" w:hAnsiTheme="majorBidi" w:cstheme="majorBidi"/>
          <w:sz w:val="24"/>
          <w:szCs w:val="24"/>
          <w:shd w:val="clear" w:color="auto" w:fill="FFFFFF"/>
        </w:rPr>
        <w:t>ungkapan</w:t>
      </w:r>
      <w:r w:rsidR="008D2062" w:rsidRPr="008D2062">
        <w:rPr>
          <w:rStyle w:val="sw"/>
          <w:rFonts w:asciiTheme="majorBidi" w:hAnsiTheme="majorBidi" w:cstheme="majorBidi"/>
          <w:sz w:val="24"/>
          <w:szCs w:val="24"/>
        </w:rPr>
        <w:t xml:space="preserve"> </w:t>
      </w:r>
      <w:r w:rsidR="008D2062" w:rsidRPr="008D2062">
        <w:rPr>
          <w:rStyle w:val="sw"/>
          <w:rFonts w:asciiTheme="majorBidi" w:hAnsiTheme="majorBidi" w:cstheme="majorBidi"/>
          <w:sz w:val="24"/>
          <w:szCs w:val="24"/>
          <w:shd w:val="clear" w:color="auto" w:fill="FFFFFF"/>
        </w:rPr>
        <w:t>asing</w:t>
      </w:r>
      <w:r w:rsidR="008D2062" w:rsidRPr="008D2062">
        <w:rPr>
          <w:rStyle w:val="sw"/>
          <w:rFonts w:asciiTheme="majorBidi" w:hAnsiTheme="majorBidi" w:cstheme="majorBidi"/>
          <w:sz w:val="24"/>
          <w:szCs w:val="24"/>
        </w:rPr>
        <w:t xml:space="preserve"> </w:t>
      </w:r>
      <w:r w:rsidR="008D2062" w:rsidRPr="008D2062">
        <w:rPr>
          <w:rStyle w:val="sw"/>
          <w:rFonts w:asciiTheme="majorBidi" w:hAnsiTheme="majorBidi" w:cstheme="majorBidi"/>
          <w:sz w:val="24"/>
          <w:szCs w:val="24"/>
          <w:shd w:val="clear" w:color="auto" w:fill="FFFFFF"/>
        </w:rPr>
        <w:t>tersebut</w:t>
      </w:r>
      <w:r w:rsidR="008D2062" w:rsidRPr="008D2062">
        <w:rPr>
          <w:rStyle w:val="sw"/>
          <w:rFonts w:asciiTheme="majorBidi" w:hAnsiTheme="majorBidi" w:cstheme="majorBidi"/>
          <w:sz w:val="24"/>
          <w:szCs w:val="24"/>
        </w:rPr>
        <w:t xml:space="preserve"> </w:t>
      </w:r>
      <w:r w:rsidR="008D2062" w:rsidRPr="008D2062">
        <w:rPr>
          <w:rStyle w:val="sw"/>
          <w:rFonts w:asciiTheme="majorBidi" w:hAnsiTheme="majorBidi" w:cstheme="majorBidi"/>
          <w:sz w:val="24"/>
          <w:szCs w:val="24"/>
          <w:shd w:val="clear" w:color="auto" w:fill="FFFFFF"/>
        </w:rPr>
        <w:t>dengan</w:t>
      </w:r>
      <w:r w:rsidR="008D2062" w:rsidRPr="008D2062">
        <w:rPr>
          <w:rStyle w:val="sw"/>
          <w:rFonts w:asciiTheme="majorBidi" w:hAnsiTheme="majorBidi" w:cstheme="majorBidi"/>
          <w:sz w:val="24"/>
          <w:szCs w:val="24"/>
        </w:rPr>
        <w:t xml:space="preserve"> </w:t>
      </w:r>
      <w:r w:rsidR="008D2062" w:rsidRPr="008D2062">
        <w:rPr>
          <w:rStyle w:val="sw"/>
          <w:rFonts w:asciiTheme="majorBidi" w:hAnsiTheme="majorBidi" w:cstheme="majorBidi"/>
          <w:sz w:val="24"/>
          <w:szCs w:val="24"/>
          <w:shd w:val="clear" w:color="auto" w:fill="FFFFFF"/>
        </w:rPr>
        <w:t>menyesuaikannya</w:t>
      </w:r>
      <w:r w:rsidR="008D2062" w:rsidRPr="008D2062">
        <w:rPr>
          <w:rStyle w:val="sw"/>
          <w:rFonts w:asciiTheme="majorBidi" w:hAnsiTheme="majorBidi" w:cstheme="majorBidi"/>
          <w:sz w:val="24"/>
          <w:szCs w:val="24"/>
        </w:rPr>
        <w:t xml:space="preserve"> </w:t>
      </w:r>
      <w:r w:rsidR="008D2062" w:rsidRPr="008D2062">
        <w:rPr>
          <w:rStyle w:val="sw"/>
          <w:rFonts w:asciiTheme="majorBidi" w:hAnsiTheme="majorBidi" w:cstheme="majorBidi"/>
          <w:sz w:val="24"/>
          <w:szCs w:val="24"/>
          <w:shd w:val="clear" w:color="auto" w:fill="FFFFFF"/>
        </w:rPr>
        <w:t>dengan</w:t>
      </w:r>
      <w:r w:rsidR="008D2062" w:rsidRPr="008D2062">
        <w:rPr>
          <w:rStyle w:val="sw"/>
          <w:rFonts w:asciiTheme="majorBidi" w:hAnsiTheme="majorBidi" w:cstheme="majorBidi"/>
          <w:sz w:val="24"/>
          <w:szCs w:val="24"/>
        </w:rPr>
        <w:t xml:space="preserve"> </w:t>
      </w:r>
      <w:r w:rsidR="008D2062" w:rsidRPr="008D2062">
        <w:rPr>
          <w:rStyle w:val="sw"/>
          <w:rFonts w:asciiTheme="majorBidi" w:hAnsiTheme="majorBidi" w:cstheme="majorBidi"/>
          <w:sz w:val="24"/>
          <w:szCs w:val="24"/>
          <w:shd w:val="clear" w:color="auto" w:fill="FFFFFF"/>
        </w:rPr>
        <w:t>aturan</w:t>
      </w:r>
      <w:r w:rsidR="008D2062" w:rsidRPr="008D2062">
        <w:rPr>
          <w:rStyle w:val="sw"/>
          <w:rFonts w:asciiTheme="majorBidi" w:hAnsiTheme="majorBidi" w:cstheme="majorBidi"/>
          <w:sz w:val="24"/>
          <w:szCs w:val="24"/>
        </w:rPr>
        <w:t xml:space="preserve"> </w:t>
      </w:r>
      <w:r w:rsidR="008D2062" w:rsidRPr="008D2062">
        <w:rPr>
          <w:rStyle w:val="sw"/>
          <w:rFonts w:asciiTheme="majorBidi" w:hAnsiTheme="majorBidi" w:cstheme="majorBidi"/>
          <w:sz w:val="24"/>
          <w:szCs w:val="24"/>
          <w:shd w:val="clear" w:color="auto" w:fill="FFFFFF"/>
        </w:rPr>
        <w:t>fonologis</w:t>
      </w:r>
      <w:r w:rsidR="008D2062" w:rsidRPr="008D2062">
        <w:rPr>
          <w:rStyle w:val="sw"/>
          <w:rFonts w:asciiTheme="majorBidi" w:hAnsiTheme="majorBidi" w:cstheme="majorBidi"/>
          <w:sz w:val="24"/>
          <w:szCs w:val="24"/>
        </w:rPr>
        <w:t xml:space="preserve"> </w:t>
      </w:r>
      <w:r w:rsidR="008D2062" w:rsidRPr="008D2062">
        <w:rPr>
          <w:rStyle w:val="sw"/>
          <w:rFonts w:asciiTheme="majorBidi" w:hAnsiTheme="majorBidi" w:cstheme="majorBidi"/>
          <w:sz w:val="24"/>
          <w:szCs w:val="24"/>
          <w:shd w:val="clear" w:color="auto" w:fill="FFFFFF"/>
        </w:rPr>
        <w:t>dan</w:t>
      </w:r>
      <w:r w:rsidR="008D2062" w:rsidRPr="008D2062">
        <w:rPr>
          <w:rStyle w:val="sw"/>
          <w:rFonts w:asciiTheme="majorBidi" w:hAnsiTheme="majorBidi" w:cstheme="majorBidi"/>
          <w:sz w:val="24"/>
          <w:szCs w:val="24"/>
        </w:rPr>
        <w:t xml:space="preserve"> </w:t>
      </w:r>
      <w:r w:rsidR="008D2062" w:rsidRPr="008D2062">
        <w:rPr>
          <w:rStyle w:val="sw"/>
          <w:rFonts w:asciiTheme="majorBidi" w:hAnsiTheme="majorBidi" w:cstheme="majorBidi"/>
          <w:sz w:val="24"/>
          <w:szCs w:val="24"/>
          <w:shd w:val="clear" w:color="auto" w:fill="FFFFFF"/>
        </w:rPr>
        <w:t>morfologis</w:t>
      </w:r>
      <w:r w:rsidR="008D2062" w:rsidRPr="008D2062">
        <w:rPr>
          <w:rStyle w:val="sw"/>
          <w:rFonts w:asciiTheme="majorBidi" w:hAnsiTheme="majorBidi" w:cstheme="majorBidi"/>
          <w:sz w:val="24"/>
          <w:szCs w:val="24"/>
        </w:rPr>
        <w:t xml:space="preserve"> </w:t>
      </w:r>
      <w:r w:rsidR="008D2062" w:rsidRPr="008D2062">
        <w:rPr>
          <w:rStyle w:val="sw"/>
          <w:rFonts w:asciiTheme="majorBidi" w:hAnsiTheme="majorBidi" w:cstheme="majorBidi"/>
          <w:sz w:val="24"/>
          <w:szCs w:val="24"/>
          <w:shd w:val="clear" w:color="auto" w:fill="FFFFFF"/>
        </w:rPr>
        <w:t>bahasa</w:t>
      </w:r>
      <w:r w:rsidR="008D2062" w:rsidRPr="008D2062">
        <w:rPr>
          <w:rStyle w:val="sw"/>
          <w:rFonts w:asciiTheme="majorBidi" w:hAnsiTheme="majorBidi" w:cstheme="majorBidi"/>
          <w:sz w:val="24"/>
          <w:szCs w:val="24"/>
        </w:rPr>
        <w:t xml:space="preserve"> </w:t>
      </w:r>
      <w:r w:rsidR="008D2062" w:rsidRPr="008D2062">
        <w:rPr>
          <w:rStyle w:val="sw"/>
          <w:rFonts w:asciiTheme="majorBidi" w:hAnsiTheme="majorBidi" w:cstheme="majorBidi"/>
          <w:sz w:val="24"/>
          <w:szCs w:val="24"/>
          <w:shd w:val="clear" w:color="auto" w:fill="FFFFFF"/>
        </w:rPr>
        <w:t>Arab</w:t>
      </w:r>
      <w:r w:rsidR="00F620C9">
        <w:rPr>
          <w:rStyle w:val="sw"/>
          <w:rFonts w:asciiTheme="majorBidi" w:hAnsiTheme="majorBidi" w:cstheme="majorBidi"/>
          <w:sz w:val="24"/>
          <w:szCs w:val="24"/>
          <w:shd w:val="clear" w:color="auto" w:fill="FFFFFF"/>
        </w:rPr>
        <w:t>.</w:t>
      </w:r>
      <w:r w:rsidR="00066D2B">
        <w:rPr>
          <w:rStyle w:val="FootnoteReference"/>
          <w:rFonts w:asciiTheme="majorBidi" w:hAnsiTheme="majorBidi" w:cstheme="majorBidi"/>
          <w:sz w:val="24"/>
          <w:szCs w:val="24"/>
          <w:shd w:val="clear" w:color="auto" w:fill="FFFFFF"/>
        </w:rPr>
        <w:footnoteReference w:id="5"/>
      </w:r>
    </w:p>
    <w:p w14:paraId="20BAADE1" w14:textId="77777777" w:rsidR="0065002D" w:rsidRDefault="0065002D" w:rsidP="00747BB9">
      <w:pPr>
        <w:pStyle w:val="ListParagraph"/>
        <w:spacing w:after="0" w:line="240" w:lineRule="auto"/>
        <w:ind w:left="567" w:firstLine="567"/>
        <w:contextualSpacing w:val="0"/>
        <w:jc w:val="both"/>
        <w:rPr>
          <w:rStyle w:val="sw"/>
          <w:rFonts w:asciiTheme="majorBidi" w:hAnsiTheme="majorBidi" w:cstheme="majorBidi"/>
          <w:sz w:val="24"/>
          <w:szCs w:val="24"/>
        </w:rPr>
      </w:pPr>
    </w:p>
    <w:p w14:paraId="29C1CAD7" w14:textId="6DA61525" w:rsidR="00ED1C20" w:rsidRPr="001E4C09" w:rsidRDefault="00ED1C20" w:rsidP="00747BB9">
      <w:pPr>
        <w:pStyle w:val="ListParagraph"/>
        <w:numPr>
          <w:ilvl w:val="0"/>
          <w:numId w:val="12"/>
        </w:numPr>
        <w:spacing w:after="0" w:line="240" w:lineRule="auto"/>
        <w:ind w:left="567" w:hanging="283"/>
        <w:contextualSpacing w:val="0"/>
        <w:jc w:val="both"/>
        <w:rPr>
          <w:rFonts w:asciiTheme="majorBidi" w:hAnsiTheme="majorBidi" w:cstheme="majorBidi"/>
          <w:b/>
          <w:bCs/>
          <w:sz w:val="24"/>
          <w:szCs w:val="24"/>
        </w:rPr>
      </w:pPr>
      <w:r w:rsidRPr="001E4C09">
        <w:rPr>
          <w:rFonts w:asciiTheme="majorBidi" w:hAnsiTheme="majorBidi" w:cstheme="majorBidi"/>
          <w:b/>
          <w:bCs/>
          <w:sz w:val="24"/>
          <w:szCs w:val="24"/>
        </w:rPr>
        <w:t>Contoh-contoh Universalitas Makna Beberapa Kata dalam Al-Qur’an</w:t>
      </w:r>
    </w:p>
    <w:p w14:paraId="0BA7D9B6" w14:textId="2380AB57" w:rsidR="00F72547" w:rsidRPr="001E4C09" w:rsidRDefault="001E4C09" w:rsidP="00747BB9">
      <w:pPr>
        <w:pStyle w:val="ListParagraph"/>
        <w:numPr>
          <w:ilvl w:val="0"/>
          <w:numId w:val="4"/>
        </w:numPr>
        <w:spacing w:after="0" w:line="240" w:lineRule="auto"/>
        <w:contextualSpacing w:val="0"/>
        <w:rPr>
          <w:rFonts w:asciiTheme="majorBidi" w:hAnsiTheme="majorBidi" w:cstheme="majorBidi"/>
          <w:b/>
          <w:bCs/>
          <w:sz w:val="24"/>
          <w:szCs w:val="24"/>
        </w:rPr>
      </w:pPr>
      <w:r w:rsidRPr="001E4C09">
        <w:rPr>
          <w:rFonts w:asciiTheme="majorBidi" w:hAnsiTheme="majorBidi" w:cstheme="majorBidi"/>
          <w:b/>
          <w:bCs/>
          <w:sz w:val="24"/>
          <w:szCs w:val="24"/>
        </w:rPr>
        <w:t xml:space="preserve">Kata </w:t>
      </w:r>
      <w:r w:rsidR="00671C5D">
        <w:rPr>
          <w:rFonts w:asciiTheme="majorBidi" w:hAnsiTheme="majorBidi" w:cstheme="majorBidi"/>
          <w:b/>
          <w:bCs/>
          <w:sz w:val="24"/>
          <w:szCs w:val="24"/>
        </w:rPr>
        <w:t>S</w:t>
      </w:r>
      <w:r w:rsidRPr="001E4C09">
        <w:rPr>
          <w:rFonts w:asciiTheme="majorBidi" w:hAnsiTheme="majorBidi" w:cstheme="majorBidi"/>
          <w:b/>
          <w:bCs/>
          <w:sz w:val="24"/>
          <w:szCs w:val="24"/>
        </w:rPr>
        <w:t>ayyaarah (</w:t>
      </w:r>
      <w:r w:rsidRPr="001E4C09">
        <w:rPr>
          <w:rFonts w:ascii="Traditional Arabic" w:hAnsi="Traditional Arabic" w:cs="Traditional Arabic" w:hint="cs"/>
          <w:b/>
          <w:bCs/>
          <w:sz w:val="28"/>
          <w:szCs w:val="28"/>
          <w:rtl/>
        </w:rPr>
        <w:t>سيارة</w:t>
      </w:r>
      <w:r w:rsidRPr="001E4C09">
        <w:rPr>
          <w:rFonts w:asciiTheme="majorBidi" w:hAnsiTheme="majorBidi" w:cstheme="majorBidi"/>
          <w:b/>
          <w:bCs/>
          <w:sz w:val="24"/>
          <w:szCs w:val="24"/>
        </w:rPr>
        <w:t>)</w:t>
      </w:r>
    </w:p>
    <w:p w14:paraId="6C218074" w14:textId="020E4CAD" w:rsidR="00F13078" w:rsidRDefault="00F72547" w:rsidP="00747BB9">
      <w:pPr>
        <w:spacing w:after="0" w:line="240" w:lineRule="auto"/>
        <w:ind w:left="709" w:firstLine="567"/>
        <w:jc w:val="both"/>
        <w:rPr>
          <w:rFonts w:asciiTheme="majorBidi" w:hAnsiTheme="majorBidi" w:cstheme="majorBidi"/>
          <w:sz w:val="24"/>
          <w:szCs w:val="24"/>
        </w:rPr>
      </w:pPr>
      <w:bookmarkStart w:id="4" w:name="_Hlk126198769"/>
      <w:r w:rsidRPr="00F72547">
        <w:rPr>
          <w:rFonts w:asciiTheme="majorBidi" w:hAnsiTheme="majorBidi" w:cstheme="majorBidi"/>
          <w:sz w:val="24"/>
          <w:szCs w:val="24"/>
        </w:rPr>
        <w:t>Kata sayyaarah</w:t>
      </w:r>
      <w:r w:rsidRPr="00F842B8">
        <w:rPr>
          <w:rFonts w:asciiTheme="majorBidi" w:hAnsiTheme="majorBidi" w:cstheme="majorBidi"/>
          <w:sz w:val="24"/>
          <w:szCs w:val="24"/>
        </w:rPr>
        <w:t xml:space="preserve"> </w:t>
      </w:r>
      <w:r w:rsidRPr="00CF1B02">
        <w:rPr>
          <w:rFonts w:asciiTheme="majorBidi" w:hAnsiTheme="majorBidi" w:cstheme="majorBidi"/>
          <w:sz w:val="24"/>
          <w:szCs w:val="24"/>
        </w:rPr>
        <w:t>(</w:t>
      </w:r>
      <w:r w:rsidRPr="00F842B8">
        <w:rPr>
          <w:rFonts w:ascii="Traditional Arabic" w:hAnsi="Traditional Arabic" w:cs="Traditional Arabic" w:hint="cs"/>
          <w:sz w:val="28"/>
          <w:szCs w:val="28"/>
          <w:rtl/>
        </w:rPr>
        <w:t>سيارة</w:t>
      </w:r>
      <w:r w:rsidR="00CF1B02" w:rsidRPr="00F842B8">
        <w:rPr>
          <w:rFonts w:asciiTheme="majorBidi" w:hAnsiTheme="majorBidi" w:cstheme="majorBidi"/>
          <w:sz w:val="24"/>
          <w:szCs w:val="24"/>
        </w:rPr>
        <w:t>)</w:t>
      </w:r>
      <w:r w:rsidRPr="00F842B8">
        <w:rPr>
          <w:rFonts w:ascii="Traditional Arabic" w:hAnsi="Traditional Arabic" w:cs="Traditional Arabic"/>
          <w:sz w:val="24"/>
          <w:szCs w:val="24"/>
        </w:rPr>
        <w:t xml:space="preserve"> </w:t>
      </w:r>
      <w:bookmarkEnd w:id="4"/>
      <w:r w:rsidRPr="00F72547">
        <w:rPr>
          <w:rFonts w:asciiTheme="majorBidi" w:hAnsiTheme="majorBidi" w:cstheme="majorBidi"/>
          <w:sz w:val="24"/>
          <w:szCs w:val="24"/>
        </w:rPr>
        <w:t>dalam</w:t>
      </w:r>
      <w:r>
        <w:rPr>
          <w:rFonts w:asciiTheme="majorBidi" w:hAnsiTheme="majorBidi" w:cstheme="majorBidi"/>
          <w:sz w:val="24"/>
          <w:szCs w:val="24"/>
        </w:rPr>
        <w:t xml:space="preserve"> Al-Qur’an ditinjau dari teori makna leksikal, bentuk muannats dari kata (</w:t>
      </w:r>
      <w:r w:rsidRPr="00F842B8">
        <w:rPr>
          <w:rFonts w:ascii="Traditional Arabic" w:hAnsi="Traditional Arabic" w:cs="Traditional Arabic"/>
          <w:sz w:val="28"/>
          <w:szCs w:val="28"/>
          <w:rtl/>
        </w:rPr>
        <w:t>سيار</w:t>
      </w:r>
      <w:r>
        <w:rPr>
          <w:rFonts w:asciiTheme="majorBidi" w:hAnsiTheme="majorBidi" w:cstheme="majorBidi"/>
          <w:sz w:val="24"/>
          <w:szCs w:val="24"/>
        </w:rPr>
        <w:t>)</w:t>
      </w:r>
      <w:r w:rsidR="00F842B8">
        <w:rPr>
          <w:rFonts w:asciiTheme="majorBidi" w:hAnsiTheme="majorBidi" w:cstheme="majorBidi"/>
          <w:sz w:val="24"/>
          <w:szCs w:val="24"/>
        </w:rPr>
        <w:t xml:space="preserve"> yang mempunyai beberapa makna yaitu bermakna sekumpulan atau rombongan (</w:t>
      </w:r>
      <w:r w:rsidR="00F842B8" w:rsidRPr="00F842B8">
        <w:rPr>
          <w:rFonts w:ascii="Traditional Arabic" w:hAnsi="Traditional Arabic" w:cs="Traditional Arabic"/>
          <w:sz w:val="28"/>
          <w:szCs w:val="28"/>
          <w:rtl/>
        </w:rPr>
        <w:t>قافلة</w:t>
      </w:r>
      <w:r w:rsidR="00F842B8">
        <w:rPr>
          <w:rFonts w:asciiTheme="majorBidi" w:hAnsiTheme="majorBidi" w:cstheme="majorBidi"/>
          <w:sz w:val="24"/>
          <w:szCs w:val="24"/>
        </w:rPr>
        <w:t>)</w:t>
      </w:r>
      <w:r w:rsidR="00D56F38">
        <w:rPr>
          <w:rStyle w:val="FootnoteReference"/>
          <w:rFonts w:asciiTheme="majorBidi" w:hAnsiTheme="majorBidi" w:cstheme="majorBidi"/>
          <w:sz w:val="24"/>
          <w:szCs w:val="24"/>
        </w:rPr>
        <w:footnoteReference w:id="6"/>
      </w:r>
      <w:r w:rsidR="00F842B8">
        <w:rPr>
          <w:rFonts w:asciiTheme="majorBidi" w:hAnsiTheme="majorBidi" w:cstheme="majorBidi"/>
          <w:sz w:val="24"/>
          <w:szCs w:val="24"/>
        </w:rPr>
        <w:t xml:space="preserve">, bermakna komunitas yang berjalan beriringan, bermakna </w:t>
      </w:r>
      <w:r w:rsidR="00F842B8" w:rsidRPr="00F842B8">
        <w:rPr>
          <w:rFonts w:asciiTheme="majorBidi" w:hAnsiTheme="majorBidi" w:cstheme="majorBidi"/>
          <w:sz w:val="24"/>
          <w:szCs w:val="24"/>
        </w:rPr>
        <w:t>Kendaraan yang berjalan dengan empat roda karet yang digerakkan oleh mesin berbahan bakar bensin atau solar</w:t>
      </w:r>
      <w:r w:rsidR="00F842B8">
        <w:rPr>
          <w:rFonts w:asciiTheme="majorBidi" w:hAnsiTheme="majorBidi" w:cstheme="majorBidi"/>
          <w:sz w:val="24"/>
          <w:szCs w:val="24"/>
        </w:rPr>
        <w:t xml:space="preserve">, bermakna </w:t>
      </w:r>
      <w:r w:rsidR="00F842B8" w:rsidRPr="00F842B8">
        <w:rPr>
          <w:rFonts w:asciiTheme="majorBidi" w:hAnsiTheme="majorBidi" w:cstheme="majorBidi"/>
          <w:sz w:val="24"/>
          <w:szCs w:val="24"/>
        </w:rPr>
        <w:t>Sebuah mobil dari planet-planet yang berputar mengelilingi matahari dan mendapatkan cahayanya darinya</w:t>
      </w:r>
      <w:r w:rsidR="00F842B8">
        <w:rPr>
          <w:rFonts w:asciiTheme="majorBidi" w:hAnsiTheme="majorBidi" w:cstheme="majorBidi"/>
          <w:sz w:val="24"/>
          <w:szCs w:val="24"/>
        </w:rPr>
        <w:t xml:space="preserve">. </w:t>
      </w:r>
    </w:p>
    <w:p w14:paraId="0BF57135" w14:textId="77777777" w:rsidR="001E4C09" w:rsidRDefault="00F6440D" w:rsidP="00747BB9">
      <w:pPr>
        <w:spacing w:after="0" w:line="240" w:lineRule="auto"/>
        <w:ind w:left="709" w:firstLine="567"/>
        <w:jc w:val="both"/>
        <w:rPr>
          <w:rFonts w:asciiTheme="majorBidi" w:hAnsiTheme="majorBidi" w:cstheme="majorBidi"/>
          <w:sz w:val="24"/>
          <w:szCs w:val="24"/>
        </w:rPr>
      </w:pPr>
      <w:r>
        <w:rPr>
          <w:rFonts w:asciiTheme="majorBidi" w:hAnsiTheme="majorBidi" w:cstheme="majorBidi"/>
          <w:sz w:val="24"/>
          <w:szCs w:val="24"/>
        </w:rPr>
        <w:t xml:space="preserve">Sedangkan ditinjau dari teori makna gramatikal, maka kata </w:t>
      </w:r>
      <w:r w:rsidRPr="00CF1B02">
        <w:rPr>
          <w:rFonts w:asciiTheme="majorBidi" w:hAnsiTheme="majorBidi" w:cstheme="majorBidi"/>
          <w:sz w:val="24"/>
          <w:szCs w:val="24"/>
        </w:rPr>
        <w:t>(</w:t>
      </w:r>
      <w:r w:rsidRPr="00F842B8">
        <w:rPr>
          <w:rFonts w:ascii="Traditional Arabic" w:hAnsi="Traditional Arabic" w:cs="Traditional Arabic" w:hint="cs"/>
          <w:sz w:val="28"/>
          <w:szCs w:val="28"/>
          <w:rtl/>
        </w:rPr>
        <w:t>سيارة</w:t>
      </w:r>
      <w:r w:rsidRPr="00F842B8">
        <w:rPr>
          <w:rFonts w:asciiTheme="majorBidi" w:hAnsiTheme="majorBidi" w:cstheme="majorBidi"/>
          <w:sz w:val="24"/>
          <w:szCs w:val="24"/>
        </w:rPr>
        <w:t>)</w:t>
      </w:r>
      <w:r>
        <w:rPr>
          <w:rFonts w:asciiTheme="majorBidi" w:hAnsiTheme="majorBidi" w:cstheme="majorBidi"/>
          <w:sz w:val="24"/>
          <w:szCs w:val="24"/>
        </w:rPr>
        <w:t xml:space="preserve"> dalam Al-Qur’an</w:t>
      </w:r>
      <w:r w:rsidR="001E4C09">
        <w:rPr>
          <w:rFonts w:asciiTheme="majorBidi" w:hAnsiTheme="majorBidi" w:cstheme="majorBidi"/>
          <w:sz w:val="24"/>
          <w:szCs w:val="24"/>
        </w:rPr>
        <w:t xml:space="preserve"> surah Yusuf ayat 19, berkedudukan sebagai subjek atau pelaku yang bermakna para musafir, hal yang menguatkan bahwa bermakna para musafir adalah isim dhamir sesudahnya (</w:t>
      </w:r>
      <w:r w:rsidR="001E4C09">
        <w:rPr>
          <w:rFonts w:asciiTheme="majorBidi" w:hAnsiTheme="majorBidi" w:cstheme="majorBidi" w:hint="cs"/>
          <w:sz w:val="24"/>
          <w:szCs w:val="24"/>
          <w:rtl/>
        </w:rPr>
        <w:t>هم</w:t>
      </w:r>
      <w:r w:rsidR="001E4C09">
        <w:rPr>
          <w:rFonts w:asciiTheme="majorBidi" w:hAnsiTheme="majorBidi" w:cstheme="majorBidi"/>
          <w:sz w:val="24"/>
          <w:szCs w:val="24"/>
        </w:rPr>
        <w:t>) yang kembali merujuk ke kata sayyaarah.</w:t>
      </w:r>
    </w:p>
    <w:p w14:paraId="0DCDCA9E" w14:textId="77777777" w:rsidR="008B69DA" w:rsidRDefault="001E4C09" w:rsidP="00747BB9">
      <w:pPr>
        <w:spacing w:after="0" w:line="240" w:lineRule="auto"/>
        <w:ind w:left="709" w:firstLine="567"/>
        <w:jc w:val="both"/>
        <w:rPr>
          <w:rFonts w:asciiTheme="majorBidi" w:hAnsiTheme="majorBidi" w:cstheme="majorBidi"/>
          <w:sz w:val="24"/>
          <w:szCs w:val="24"/>
        </w:rPr>
      </w:pPr>
      <w:r>
        <w:rPr>
          <w:rFonts w:asciiTheme="majorBidi" w:hAnsiTheme="majorBidi" w:cstheme="majorBidi"/>
          <w:sz w:val="24"/>
          <w:szCs w:val="24"/>
        </w:rPr>
        <w:t>Dilihat dari sudut teori makna referensial, maka kata sayyaarah baik yang bermakna klasik yaitu sekumpulan orang</w:t>
      </w:r>
      <w:r w:rsidR="008B69DA">
        <w:rPr>
          <w:rFonts w:asciiTheme="majorBidi" w:hAnsiTheme="majorBidi" w:cstheme="majorBidi"/>
          <w:sz w:val="24"/>
          <w:szCs w:val="24"/>
        </w:rPr>
        <w:t>, atau bermakna modern yaitu alat transportasi untuk mengangkut sekumpulan orang, kedua makna referensial ini sama-sama masih eksis pemakaian dan pemaknaannya di masyarakat Arab modern.</w:t>
      </w:r>
    </w:p>
    <w:p w14:paraId="257FE37D" w14:textId="27015443" w:rsidR="00F6440D" w:rsidRDefault="008B69DA" w:rsidP="00747BB9">
      <w:pPr>
        <w:pStyle w:val="ListParagraph"/>
        <w:numPr>
          <w:ilvl w:val="0"/>
          <w:numId w:val="4"/>
        </w:numPr>
        <w:spacing w:after="0" w:line="240" w:lineRule="auto"/>
        <w:contextualSpacing w:val="0"/>
        <w:rPr>
          <w:rFonts w:asciiTheme="majorBidi" w:hAnsiTheme="majorBidi" w:cstheme="majorBidi"/>
          <w:b/>
          <w:bCs/>
          <w:sz w:val="24"/>
          <w:szCs w:val="24"/>
        </w:rPr>
      </w:pPr>
      <w:bookmarkStart w:id="5" w:name="_Hlk126198807"/>
      <w:r w:rsidRPr="008B69DA">
        <w:rPr>
          <w:rFonts w:asciiTheme="majorBidi" w:hAnsiTheme="majorBidi" w:cstheme="majorBidi"/>
          <w:b/>
          <w:bCs/>
          <w:sz w:val="24"/>
          <w:szCs w:val="24"/>
        </w:rPr>
        <w:t>Kata Dzaat Ash-Shad’i (</w:t>
      </w:r>
      <w:r w:rsidRPr="008B69DA">
        <w:rPr>
          <w:rFonts w:asciiTheme="majorBidi" w:hAnsiTheme="majorBidi" w:cstheme="majorBidi" w:hint="cs"/>
          <w:b/>
          <w:bCs/>
          <w:sz w:val="24"/>
          <w:szCs w:val="24"/>
          <w:rtl/>
        </w:rPr>
        <w:t>ذات الصدع</w:t>
      </w:r>
      <w:r w:rsidRPr="008B69DA">
        <w:rPr>
          <w:rFonts w:asciiTheme="majorBidi" w:hAnsiTheme="majorBidi" w:cstheme="majorBidi"/>
          <w:b/>
          <w:bCs/>
          <w:sz w:val="24"/>
          <w:szCs w:val="24"/>
        </w:rPr>
        <w:t xml:space="preserve">) </w:t>
      </w:r>
      <w:r w:rsidR="001E4C09" w:rsidRPr="008B69DA">
        <w:rPr>
          <w:rFonts w:asciiTheme="majorBidi" w:hAnsiTheme="majorBidi" w:cstheme="majorBidi"/>
          <w:b/>
          <w:bCs/>
          <w:sz w:val="24"/>
          <w:szCs w:val="24"/>
        </w:rPr>
        <w:t xml:space="preserve"> </w:t>
      </w:r>
    </w:p>
    <w:bookmarkEnd w:id="5"/>
    <w:p w14:paraId="790A58AA" w14:textId="7CEDE499" w:rsidR="000A3D02" w:rsidRDefault="000A3D02" w:rsidP="00747BB9">
      <w:pPr>
        <w:spacing w:after="0" w:line="240" w:lineRule="auto"/>
        <w:ind w:left="709" w:firstLine="567"/>
        <w:jc w:val="both"/>
        <w:rPr>
          <w:rFonts w:asciiTheme="majorBidi" w:hAnsiTheme="majorBidi" w:cstheme="majorBidi"/>
          <w:sz w:val="24"/>
          <w:szCs w:val="24"/>
        </w:rPr>
      </w:pPr>
      <w:r w:rsidRPr="000A3D02">
        <w:rPr>
          <w:rFonts w:asciiTheme="majorBidi" w:hAnsiTheme="majorBidi" w:cstheme="majorBidi"/>
          <w:sz w:val="24"/>
          <w:szCs w:val="24"/>
        </w:rPr>
        <w:lastRenderedPageBreak/>
        <w:t>Kata Dzaat Ash-Shad’</w:t>
      </w:r>
      <w:r>
        <w:rPr>
          <w:rFonts w:asciiTheme="majorBidi" w:hAnsiTheme="majorBidi" w:cstheme="majorBidi"/>
          <w:sz w:val="24"/>
          <w:szCs w:val="24"/>
        </w:rPr>
        <w:t>i pada surah Ath-Thaariq ayat 12, dianalisis dari sudut pandang teori makna leksikal, maka bermakna</w:t>
      </w:r>
      <w:r w:rsidR="008F7128">
        <w:rPr>
          <w:rFonts w:asciiTheme="majorBidi" w:hAnsiTheme="majorBidi" w:cstheme="majorBidi"/>
          <w:sz w:val="24"/>
          <w:szCs w:val="24"/>
        </w:rPr>
        <w:t xml:space="preserve"> retakan pada benda padat, kuncup tunas tanaman yang terbelah mekar, retaknya sebuah kaca, memilah perjalanan seorang musafir, memecah belah sekelompok masyarakat, </w:t>
      </w:r>
      <w:r w:rsidR="00570B3D">
        <w:rPr>
          <w:rFonts w:asciiTheme="majorBidi" w:hAnsiTheme="majorBidi" w:cstheme="majorBidi"/>
          <w:sz w:val="24"/>
          <w:szCs w:val="24"/>
        </w:rPr>
        <w:t>mengungkap perkara, memberi keputusan dengan adil (tidak pro kiri atau kanan/ seimbang), dan lain sebagainya.</w:t>
      </w:r>
    </w:p>
    <w:p w14:paraId="4D67B6C5" w14:textId="742CC9DB" w:rsidR="00570B3D" w:rsidRDefault="00570B3D" w:rsidP="00747BB9">
      <w:pPr>
        <w:spacing w:after="0" w:line="240" w:lineRule="auto"/>
        <w:ind w:left="709" w:firstLine="567"/>
        <w:jc w:val="both"/>
        <w:rPr>
          <w:rFonts w:asciiTheme="majorBidi" w:hAnsiTheme="majorBidi" w:cstheme="majorBidi"/>
          <w:sz w:val="24"/>
          <w:szCs w:val="24"/>
        </w:rPr>
      </w:pPr>
      <w:r>
        <w:rPr>
          <w:rFonts w:asciiTheme="majorBidi" w:hAnsiTheme="majorBidi" w:cstheme="majorBidi"/>
          <w:sz w:val="24"/>
          <w:szCs w:val="24"/>
        </w:rPr>
        <w:t>Sedangkan dilihat dari sudut teori makna gramatikal maka kata d</w:t>
      </w:r>
      <w:r w:rsidRPr="000A3D02">
        <w:rPr>
          <w:rFonts w:asciiTheme="majorBidi" w:hAnsiTheme="majorBidi" w:cstheme="majorBidi"/>
          <w:sz w:val="24"/>
          <w:szCs w:val="24"/>
        </w:rPr>
        <w:t>zaat Ash-</w:t>
      </w:r>
      <w:r w:rsidR="0044560D">
        <w:rPr>
          <w:rFonts w:asciiTheme="majorBidi" w:hAnsiTheme="majorBidi" w:cstheme="majorBidi"/>
          <w:sz w:val="24"/>
          <w:szCs w:val="24"/>
        </w:rPr>
        <w:t>s</w:t>
      </w:r>
      <w:r w:rsidRPr="000A3D02">
        <w:rPr>
          <w:rFonts w:asciiTheme="majorBidi" w:hAnsiTheme="majorBidi" w:cstheme="majorBidi"/>
          <w:sz w:val="24"/>
          <w:szCs w:val="24"/>
        </w:rPr>
        <w:t>had’</w:t>
      </w:r>
      <w:r>
        <w:rPr>
          <w:rFonts w:asciiTheme="majorBidi" w:hAnsiTheme="majorBidi" w:cstheme="majorBidi"/>
          <w:sz w:val="24"/>
          <w:szCs w:val="24"/>
        </w:rPr>
        <w:t xml:space="preserve">i pada surah Ath-Thaariq ayat 12, merupakan na’at atau kata sifat dari </w:t>
      </w:r>
      <w:r w:rsidR="0044560D">
        <w:rPr>
          <w:rFonts w:asciiTheme="majorBidi" w:hAnsiTheme="majorBidi" w:cstheme="majorBidi"/>
          <w:sz w:val="24"/>
          <w:szCs w:val="24"/>
        </w:rPr>
        <w:t>kata (</w:t>
      </w:r>
      <w:r w:rsidR="0044560D">
        <w:rPr>
          <w:rFonts w:asciiTheme="majorBidi" w:hAnsiTheme="majorBidi" w:cstheme="majorBidi" w:hint="cs"/>
          <w:sz w:val="24"/>
          <w:szCs w:val="24"/>
          <w:rtl/>
        </w:rPr>
        <w:t>الأرض</w:t>
      </w:r>
      <w:r w:rsidR="0044560D">
        <w:rPr>
          <w:rFonts w:asciiTheme="majorBidi" w:hAnsiTheme="majorBidi" w:cstheme="majorBidi"/>
          <w:sz w:val="24"/>
          <w:szCs w:val="24"/>
        </w:rPr>
        <w:t>), dua kata ini berstruktur idhafah yang bermakna sesuatu yang mempunyai celah atau retakan.</w:t>
      </w:r>
    </w:p>
    <w:p w14:paraId="264DC177" w14:textId="4C38A2B1" w:rsidR="0044560D" w:rsidRDefault="0044560D" w:rsidP="00747BB9">
      <w:pPr>
        <w:spacing w:after="0" w:line="240" w:lineRule="auto"/>
        <w:ind w:left="709" w:firstLine="567"/>
        <w:jc w:val="both"/>
        <w:rPr>
          <w:rFonts w:asciiTheme="majorBidi" w:hAnsiTheme="majorBidi" w:cstheme="majorBidi"/>
          <w:sz w:val="24"/>
          <w:szCs w:val="24"/>
        </w:rPr>
      </w:pPr>
      <w:r>
        <w:rPr>
          <w:rFonts w:asciiTheme="majorBidi" w:hAnsiTheme="majorBidi" w:cstheme="majorBidi"/>
          <w:sz w:val="24"/>
          <w:szCs w:val="24"/>
        </w:rPr>
        <w:t>Ditinjau dari makna referensialnya, kata d</w:t>
      </w:r>
      <w:r w:rsidRPr="000A3D02">
        <w:rPr>
          <w:rFonts w:asciiTheme="majorBidi" w:hAnsiTheme="majorBidi" w:cstheme="majorBidi"/>
          <w:sz w:val="24"/>
          <w:szCs w:val="24"/>
        </w:rPr>
        <w:t xml:space="preserve">zaat </w:t>
      </w:r>
      <w:r>
        <w:rPr>
          <w:rFonts w:asciiTheme="majorBidi" w:hAnsiTheme="majorBidi" w:cstheme="majorBidi"/>
          <w:sz w:val="24"/>
          <w:szCs w:val="24"/>
        </w:rPr>
        <w:t>a</w:t>
      </w:r>
      <w:r w:rsidRPr="000A3D02">
        <w:rPr>
          <w:rFonts w:asciiTheme="majorBidi" w:hAnsiTheme="majorBidi" w:cstheme="majorBidi"/>
          <w:sz w:val="24"/>
          <w:szCs w:val="24"/>
        </w:rPr>
        <w:t>sh-</w:t>
      </w:r>
      <w:r>
        <w:rPr>
          <w:rFonts w:asciiTheme="majorBidi" w:hAnsiTheme="majorBidi" w:cstheme="majorBidi"/>
          <w:sz w:val="24"/>
          <w:szCs w:val="24"/>
        </w:rPr>
        <w:t>s</w:t>
      </w:r>
      <w:r w:rsidRPr="000A3D02">
        <w:rPr>
          <w:rFonts w:asciiTheme="majorBidi" w:hAnsiTheme="majorBidi" w:cstheme="majorBidi"/>
          <w:sz w:val="24"/>
          <w:szCs w:val="24"/>
        </w:rPr>
        <w:t>had’</w:t>
      </w:r>
      <w:r>
        <w:rPr>
          <w:rFonts w:asciiTheme="majorBidi" w:hAnsiTheme="majorBidi" w:cstheme="majorBidi"/>
          <w:sz w:val="24"/>
          <w:szCs w:val="24"/>
        </w:rPr>
        <w:t>i, khususnya kata a</w:t>
      </w:r>
      <w:r w:rsidRPr="000A3D02">
        <w:rPr>
          <w:rFonts w:asciiTheme="majorBidi" w:hAnsiTheme="majorBidi" w:cstheme="majorBidi"/>
          <w:sz w:val="24"/>
          <w:szCs w:val="24"/>
        </w:rPr>
        <w:t>sh-</w:t>
      </w:r>
      <w:r>
        <w:rPr>
          <w:rFonts w:asciiTheme="majorBidi" w:hAnsiTheme="majorBidi" w:cstheme="majorBidi"/>
          <w:sz w:val="24"/>
          <w:szCs w:val="24"/>
        </w:rPr>
        <w:t>s</w:t>
      </w:r>
      <w:r w:rsidRPr="000A3D02">
        <w:rPr>
          <w:rFonts w:asciiTheme="majorBidi" w:hAnsiTheme="majorBidi" w:cstheme="majorBidi"/>
          <w:sz w:val="24"/>
          <w:szCs w:val="24"/>
        </w:rPr>
        <w:t>had’</w:t>
      </w:r>
      <w:r>
        <w:rPr>
          <w:rFonts w:asciiTheme="majorBidi" w:hAnsiTheme="majorBidi" w:cstheme="majorBidi"/>
          <w:sz w:val="24"/>
          <w:szCs w:val="24"/>
        </w:rPr>
        <w:t xml:space="preserve">i dengan berbagai bentuk musytaqqatnya atau perubahan bentuk morfologisnya, mengandung makna sesuatu yang terbuka, terbelah, dan yang terungkap. Pemaknaan ini juga digunakan dalam berbagai konteks kalimat dalam bahasa Arab modern saat ini, sehingga kata ash-shad’u dalam Al-Qur’an juga digunakan dalam interaksi sosial dalam masyarakat Arab saat ini. </w:t>
      </w:r>
    </w:p>
    <w:p w14:paraId="6976F33E" w14:textId="2040FAE2" w:rsidR="00E22318" w:rsidRDefault="00E22318" w:rsidP="00747BB9">
      <w:pPr>
        <w:pStyle w:val="ListParagraph"/>
        <w:numPr>
          <w:ilvl w:val="0"/>
          <w:numId w:val="4"/>
        </w:numPr>
        <w:spacing w:after="0" w:line="240" w:lineRule="auto"/>
        <w:contextualSpacing w:val="0"/>
        <w:rPr>
          <w:rFonts w:asciiTheme="majorBidi" w:hAnsiTheme="majorBidi" w:cstheme="majorBidi"/>
          <w:b/>
          <w:bCs/>
          <w:sz w:val="24"/>
          <w:szCs w:val="24"/>
        </w:rPr>
      </w:pPr>
      <w:r w:rsidRPr="00E22318">
        <w:rPr>
          <w:rFonts w:asciiTheme="majorBidi" w:hAnsiTheme="majorBidi" w:cstheme="majorBidi"/>
          <w:b/>
          <w:bCs/>
          <w:sz w:val="24"/>
          <w:szCs w:val="24"/>
        </w:rPr>
        <w:t>Kata Naasyiah (</w:t>
      </w:r>
      <w:r w:rsidRPr="00E22318">
        <w:rPr>
          <w:rFonts w:asciiTheme="majorBidi" w:hAnsiTheme="majorBidi" w:cstheme="majorBidi" w:hint="cs"/>
          <w:b/>
          <w:bCs/>
          <w:sz w:val="24"/>
          <w:szCs w:val="24"/>
          <w:rtl/>
        </w:rPr>
        <w:t>ناشئة</w:t>
      </w:r>
      <w:r w:rsidRPr="00E22318">
        <w:rPr>
          <w:rFonts w:asciiTheme="majorBidi" w:hAnsiTheme="majorBidi" w:cstheme="majorBidi"/>
          <w:b/>
          <w:bCs/>
          <w:sz w:val="24"/>
          <w:szCs w:val="24"/>
        </w:rPr>
        <w:t xml:space="preserve">) </w:t>
      </w:r>
    </w:p>
    <w:p w14:paraId="7817F7BF" w14:textId="77777777" w:rsidR="00E22318" w:rsidRDefault="00E22318" w:rsidP="00747BB9">
      <w:pPr>
        <w:spacing w:after="0" w:line="240" w:lineRule="auto"/>
        <w:ind w:left="709" w:firstLine="567"/>
        <w:jc w:val="both"/>
        <w:rPr>
          <w:rFonts w:asciiTheme="majorBidi" w:hAnsiTheme="majorBidi" w:cstheme="majorBidi"/>
          <w:sz w:val="24"/>
          <w:szCs w:val="24"/>
        </w:rPr>
      </w:pPr>
      <w:bookmarkStart w:id="6" w:name="_Hlk126198852"/>
      <w:r>
        <w:rPr>
          <w:rFonts w:asciiTheme="majorBidi" w:hAnsiTheme="majorBidi" w:cstheme="majorBidi"/>
          <w:sz w:val="24"/>
          <w:szCs w:val="24"/>
        </w:rPr>
        <w:t>Kata Naasyiah (</w:t>
      </w:r>
      <w:r>
        <w:rPr>
          <w:rFonts w:asciiTheme="majorBidi" w:hAnsiTheme="majorBidi" w:cstheme="majorBidi" w:hint="cs"/>
          <w:sz w:val="24"/>
          <w:szCs w:val="24"/>
          <w:rtl/>
        </w:rPr>
        <w:t>ناشئة</w:t>
      </w:r>
      <w:r>
        <w:rPr>
          <w:rFonts w:asciiTheme="majorBidi" w:hAnsiTheme="majorBidi" w:cstheme="majorBidi"/>
          <w:sz w:val="24"/>
          <w:szCs w:val="24"/>
        </w:rPr>
        <w:t xml:space="preserve">) </w:t>
      </w:r>
      <w:bookmarkEnd w:id="6"/>
      <w:r>
        <w:rPr>
          <w:rFonts w:asciiTheme="majorBidi" w:hAnsiTheme="majorBidi" w:cstheme="majorBidi"/>
          <w:sz w:val="24"/>
          <w:szCs w:val="24"/>
        </w:rPr>
        <w:t xml:space="preserve">pada surah Al-Muzzammil ayat 6, ditinjau dari makna leksikalnya maka mencakup makna tumbuh, tinggi, muncul, tumbuh dewasa, permulaan sesuatu, baru terjadi. </w:t>
      </w:r>
    </w:p>
    <w:p w14:paraId="77E569A5" w14:textId="26ED1CC8" w:rsidR="00E22318" w:rsidRDefault="00E22318" w:rsidP="00747BB9">
      <w:pPr>
        <w:spacing w:after="0" w:line="240" w:lineRule="auto"/>
        <w:ind w:left="709" w:firstLine="567"/>
        <w:jc w:val="both"/>
        <w:rPr>
          <w:rFonts w:asciiTheme="majorBidi" w:hAnsiTheme="majorBidi" w:cstheme="majorBidi"/>
          <w:sz w:val="24"/>
          <w:szCs w:val="24"/>
        </w:rPr>
      </w:pPr>
      <w:r>
        <w:rPr>
          <w:rFonts w:asciiTheme="majorBidi" w:hAnsiTheme="majorBidi" w:cstheme="majorBidi"/>
          <w:sz w:val="24"/>
          <w:szCs w:val="24"/>
        </w:rPr>
        <w:t xml:space="preserve">Sedangkan dari sudut makna gramatikal, maka </w:t>
      </w:r>
      <w:r w:rsidR="0049432B">
        <w:rPr>
          <w:rFonts w:asciiTheme="majorBidi" w:hAnsiTheme="majorBidi" w:cstheme="majorBidi"/>
          <w:sz w:val="24"/>
          <w:szCs w:val="24"/>
        </w:rPr>
        <w:t>kata nasyiah berbaris manshub karena ada huruf inna (</w:t>
      </w:r>
      <w:r w:rsidR="0049432B">
        <w:rPr>
          <w:rFonts w:asciiTheme="majorBidi" w:hAnsiTheme="majorBidi" w:cstheme="majorBidi" w:hint="cs"/>
          <w:sz w:val="24"/>
          <w:szCs w:val="24"/>
          <w:rtl/>
        </w:rPr>
        <w:t>إن</w:t>
      </w:r>
      <w:r w:rsidR="0049432B">
        <w:rPr>
          <w:rFonts w:asciiTheme="majorBidi" w:hAnsiTheme="majorBidi" w:cstheme="majorBidi"/>
          <w:sz w:val="24"/>
          <w:szCs w:val="24"/>
        </w:rPr>
        <w:t>)</w:t>
      </w:r>
      <w:r>
        <w:rPr>
          <w:rFonts w:asciiTheme="majorBidi" w:hAnsiTheme="majorBidi" w:cstheme="majorBidi"/>
          <w:sz w:val="24"/>
          <w:szCs w:val="24"/>
        </w:rPr>
        <w:t xml:space="preserve"> </w:t>
      </w:r>
      <w:r w:rsidR="0049432B">
        <w:rPr>
          <w:rFonts w:asciiTheme="majorBidi" w:hAnsiTheme="majorBidi" w:cstheme="majorBidi"/>
          <w:sz w:val="24"/>
          <w:szCs w:val="24"/>
        </w:rPr>
        <w:t>sebelumnya. Kata nasyiah ini merupakan mudhaf yang beridhafah ke kata al-lail (</w:t>
      </w:r>
      <w:r w:rsidR="0049432B">
        <w:rPr>
          <w:rFonts w:asciiTheme="majorBidi" w:hAnsiTheme="majorBidi" w:cstheme="majorBidi" w:hint="cs"/>
          <w:sz w:val="24"/>
          <w:szCs w:val="24"/>
          <w:rtl/>
        </w:rPr>
        <w:t>الليل</w:t>
      </w:r>
      <w:r w:rsidR="0049432B">
        <w:rPr>
          <w:rFonts w:asciiTheme="majorBidi" w:hAnsiTheme="majorBidi" w:cstheme="majorBidi"/>
          <w:sz w:val="24"/>
          <w:szCs w:val="24"/>
        </w:rPr>
        <w:t>). Nasyiatul lail bermakna permulaan malam, jam-jam di malam hari sesudah bangun tidur sesudah waktu ‘isya.</w:t>
      </w:r>
    </w:p>
    <w:p w14:paraId="7175F115" w14:textId="6860A78B" w:rsidR="0049432B" w:rsidRDefault="0049432B" w:rsidP="00747BB9">
      <w:pPr>
        <w:spacing w:after="0" w:line="240" w:lineRule="auto"/>
        <w:ind w:left="709" w:firstLine="567"/>
        <w:jc w:val="both"/>
        <w:rPr>
          <w:rFonts w:asciiTheme="majorBidi" w:hAnsiTheme="majorBidi" w:cstheme="majorBidi"/>
          <w:sz w:val="24"/>
          <w:szCs w:val="24"/>
        </w:rPr>
      </w:pPr>
      <w:r>
        <w:rPr>
          <w:rFonts w:asciiTheme="majorBidi" w:hAnsiTheme="majorBidi" w:cstheme="majorBidi"/>
          <w:sz w:val="24"/>
          <w:szCs w:val="24"/>
        </w:rPr>
        <w:t>Menurut makna referensial, kata nasyiatul lail ini berakar kata dari kata (</w:t>
      </w:r>
      <w:r>
        <w:rPr>
          <w:rFonts w:asciiTheme="majorBidi" w:hAnsiTheme="majorBidi" w:cstheme="majorBidi" w:hint="cs"/>
          <w:sz w:val="24"/>
          <w:szCs w:val="24"/>
          <w:rtl/>
        </w:rPr>
        <w:t>نشأ</w:t>
      </w:r>
      <w:r>
        <w:rPr>
          <w:rFonts w:asciiTheme="majorBidi" w:hAnsiTheme="majorBidi" w:cstheme="majorBidi"/>
          <w:sz w:val="24"/>
          <w:szCs w:val="24"/>
        </w:rPr>
        <w:t xml:space="preserve">) yang bermakna sesuatu yang tumbuh, yang berkembang, yang berproses dari tingkat rendah ke tingkat puncak. Kata ini sampai saat ini masih banyak digunakan di kalangan masyarakat Arab modern, baik untuk nama seorang anak perempuan, </w:t>
      </w:r>
      <w:r w:rsidR="003514B1">
        <w:rPr>
          <w:rFonts w:asciiTheme="majorBidi" w:hAnsiTheme="majorBidi" w:cstheme="majorBidi"/>
          <w:sz w:val="24"/>
          <w:szCs w:val="24"/>
        </w:rPr>
        <w:t xml:space="preserve">maupun istilah-istilah modern lainnya seperti yang terkait dengan ranah sosio-ekonomi secara umum. </w:t>
      </w:r>
    </w:p>
    <w:p w14:paraId="5F0869BE" w14:textId="45E20363" w:rsidR="00665E0D" w:rsidRPr="00665E0D" w:rsidRDefault="00665E0D" w:rsidP="00747BB9">
      <w:pPr>
        <w:pStyle w:val="ListParagraph"/>
        <w:numPr>
          <w:ilvl w:val="0"/>
          <w:numId w:val="4"/>
        </w:numPr>
        <w:spacing w:after="0" w:line="240" w:lineRule="auto"/>
        <w:contextualSpacing w:val="0"/>
        <w:rPr>
          <w:rFonts w:asciiTheme="majorBidi" w:hAnsiTheme="majorBidi" w:cstheme="majorBidi"/>
          <w:b/>
          <w:bCs/>
          <w:sz w:val="24"/>
          <w:szCs w:val="24"/>
        </w:rPr>
      </w:pPr>
      <w:r w:rsidRPr="00665E0D">
        <w:rPr>
          <w:rFonts w:asciiTheme="majorBidi" w:hAnsiTheme="majorBidi" w:cstheme="majorBidi"/>
          <w:b/>
          <w:bCs/>
          <w:sz w:val="24"/>
          <w:szCs w:val="24"/>
        </w:rPr>
        <w:t>Kata Khusyubun Musannadah (</w:t>
      </w:r>
      <w:r w:rsidRPr="00665E0D">
        <w:rPr>
          <w:rFonts w:asciiTheme="majorBidi" w:hAnsiTheme="majorBidi" w:cstheme="majorBidi" w:hint="cs"/>
          <w:b/>
          <w:bCs/>
          <w:sz w:val="24"/>
          <w:szCs w:val="24"/>
          <w:rtl/>
        </w:rPr>
        <w:t>خشب مسندة</w:t>
      </w:r>
      <w:r w:rsidRPr="00665E0D">
        <w:rPr>
          <w:rFonts w:asciiTheme="majorBidi" w:hAnsiTheme="majorBidi" w:cstheme="majorBidi"/>
          <w:b/>
          <w:bCs/>
          <w:sz w:val="24"/>
          <w:szCs w:val="24"/>
        </w:rPr>
        <w:t>)</w:t>
      </w:r>
    </w:p>
    <w:p w14:paraId="1B32AEFD" w14:textId="0922C4AE" w:rsidR="00154EF9" w:rsidRDefault="005A04FD" w:rsidP="00747BB9">
      <w:pPr>
        <w:spacing w:after="0" w:line="240" w:lineRule="auto"/>
        <w:ind w:left="709" w:firstLine="567"/>
        <w:jc w:val="both"/>
        <w:rPr>
          <w:rFonts w:asciiTheme="majorBidi" w:hAnsiTheme="majorBidi" w:cstheme="majorBidi"/>
          <w:sz w:val="24"/>
          <w:szCs w:val="24"/>
        </w:rPr>
      </w:pPr>
      <w:r w:rsidRPr="005E2240">
        <w:rPr>
          <w:rFonts w:asciiTheme="majorBidi" w:hAnsiTheme="majorBidi" w:cstheme="majorBidi"/>
          <w:i/>
          <w:iCs/>
          <w:sz w:val="24"/>
          <w:szCs w:val="24"/>
        </w:rPr>
        <w:t>Khusyubun Musannadah</w:t>
      </w:r>
      <w:r>
        <w:rPr>
          <w:rFonts w:asciiTheme="majorBidi" w:hAnsiTheme="majorBidi" w:cstheme="majorBidi"/>
          <w:sz w:val="24"/>
          <w:szCs w:val="24"/>
        </w:rPr>
        <w:t xml:space="preserve"> terdiri dari dua kata yang terdapat pada </w:t>
      </w:r>
      <w:r w:rsidR="005E2240">
        <w:rPr>
          <w:rFonts w:asciiTheme="majorBidi" w:hAnsiTheme="majorBidi" w:cstheme="majorBidi"/>
          <w:sz w:val="24"/>
          <w:szCs w:val="24"/>
        </w:rPr>
        <w:t xml:space="preserve">QS. Al-Munaafiquun ayat 4 yang menceritakan perumpamaan bagi orang-orang yang munafik. Kata </w:t>
      </w:r>
      <w:r w:rsidR="005E2240" w:rsidRPr="005E2240">
        <w:rPr>
          <w:rFonts w:asciiTheme="majorBidi" w:hAnsiTheme="majorBidi" w:cstheme="majorBidi"/>
          <w:i/>
          <w:iCs/>
          <w:sz w:val="24"/>
          <w:szCs w:val="24"/>
        </w:rPr>
        <w:t>‘khusyubun’</w:t>
      </w:r>
      <w:r w:rsidR="005E2240">
        <w:rPr>
          <w:rFonts w:asciiTheme="majorBidi" w:hAnsiTheme="majorBidi" w:cstheme="majorBidi"/>
          <w:sz w:val="24"/>
          <w:szCs w:val="24"/>
        </w:rPr>
        <w:t xml:space="preserve"> (</w:t>
      </w:r>
      <w:r w:rsidR="005E2240">
        <w:rPr>
          <w:rFonts w:asciiTheme="majorBidi" w:hAnsiTheme="majorBidi" w:cstheme="majorBidi" w:hint="cs"/>
          <w:sz w:val="24"/>
          <w:szCs w:val="24"/>
          <w:rtl/>
        </w:rPr>
        <w:t>خُشُبٌ</w:t>
      </w:r>
      <w:r w:rsidR="005E2240">
        <w:rPr>
          <w:rFonts w:asciiTheme="majorBidi" w:hAnsiTheme="majorBidi" w:cstheme="majorBidi"/>
          <w:sz w:val="24"/>
          <w:szCs w:val="24"/>
        </w:rPr>
        <w:t xml:space="preserve">) dengan huruf syin yang berbaris dhammah, ada juga </w:t>
      </w:r>
      <w:r w:rsidR="002D27B6">
        <w:rPr>
          <w:rFonts w:asciiTheme="majorBidi" w:hAnsiTheme="majorBidi" w:cstheme="majorBidi"/>
          <w:sz w:val="24"/>
          <w:szCs w:val="24"/>
        </w:rPr>
        <w:t>yang meriwayatkan dengan bacaan huruf syin yang berbaris sukun, yaitu ‘khusybun’ (</w:t>
      </w:r>
      <w:r w:rsidR="002D27B6">
        <w:rPr>
          <w:rFonts w:asciiTheme="majorBidi" w:hAnsiTheme="majorBidi" w:cstheme="majorBidi" w:hint="cs"/>
          <w:sz w:val="24"/>
          <w:szCs w:val="24"/>
          <w:rtl/>
        </w:rPr>
        <w:t>خُشْبٌ</w:t>
      </w:r>
      <w:r w:rsidR="002D27B6">
        <w:rPr>
          <w:rFonts w:asciiTheme="majorBidi" w:hAnsiTheme="majorBidi" w:cstheme="majorBidi"/>
          <w:sz w:val="24"/>
          <w:szCs w:val="24"/>
        </w:rPr>
        <w:t>)</w:t>
      </w:r>
      <w:r w:rsidR="007E7C72">
        <w:rPr>
          <w:rFonts w:asciiTheme="majorBidi" w:hAnsiTheme="majorBidi" w:cstheme="majorBidi"/>
          <w:sz w:val="24"/>
          <w:szCs w:val="24"/>
        </w:rPr>
        <w:t xml:space="preserve">. Kata </w:t>
      </w:r>
      <w:r w:rsidR="007E7C72" w:rsidRPr="007E7C72">
        <w:rPr>
          <w:rFonts w:asciiTheme="majorBidi" w:hAnsiTheme="majorBidi" w:cstheme="majorBidi"/>
          <w:i/>
          <w:iCs/>
          <w:sz w:val="24"/>
          <w:szCs w:val="24"/>
        </w:rPr>
        <w:t>‘khusyubun’</w:t>
      </w:r>
      <w:r w:rsidR="007E7C72">
        <w:rPr>
          <w:rFonts w:asciiTheme="majorBidi" w:hAnsiTheme="majorBidi" w:cstheme="majorBidi"/>
          <w:sz w:val="24"/>
          <w:szCs w:val="24"/>
        </w:rPr>
        <w:t xml:space="preserve"> merupakan kata benda (isim) yang berbentuk jamak taksir. Makna leksikal dari kata ini</w:t>
      </w:r>
      <w:r w:rsidR="00070645">
        <w:rPr>
          <w:rFonts w:asciiTheme="majorBidi" w:hAnsiTheme="majorBidi" w:cstheme="majorBidi"/>
          <w:sz w:val="24"/>
          <w:szCs w:val="24"/>
        </w:rPr>
        <w:t xml:space="preserve"> beserta perubahan morfologisnya bermakna</w:t>
      </w:r>
      <w:r w:rsidR="007E7C72">
        <w:rPr>
          <w:rFonts w:asciiTheme="majorBidi" w:hAnsiTheme="majorBidi" w:cstheme="majorBidi"/>
          <w:sz w:val="24"/>
          <w:szCs w:val="24"/>
        </w:rPr>
        <w:t xml:space="preserve"> kayu-kayu atau sekumpulan kayu</w:t>
      </w:r>
      <w:r w:rsidR="0038132E">
        <w:rPr>
          <w:rFonts w:asciiTheme="majorBidi" w:hAnsiTheme="majorBidi" w:cstheme="majorBidi"/>
          <w:sz w:val="24"/>
          <w:szCs w:val="24"/>
        </w:rPr>
        <w:t xml:space="preserve">, unsur utama pohon, gunung yang rimbun, menjadi keras, </w:t>
      </w:r>
      <w:r w:rsidR="00D90503">
        <w:rPr>
          <w:rFonts w:asciiTheme="majorBidi" w:hAnsiTheme="majorBidi" w:cstheme="majorBidi"/>
          <w:sz w:val="24"/>
          <w:szCs w:val="24"/>
        </w:rPr>
        <w:t>menjadi kasar</w:t>
      </w:r>
      <w:r w:rsidR="007E7C72">
        <w:rPr>
          <w:rFonts w:asciiTheme="majorBidi" w:hAnsiTheme="majorBidi" w:cstheme="majorBidi"/>
          <w:sz w:val="24"/>
          <w:szCs w:val="24"/>
        </w:rPr>
        <w:t>.</w:t>
      </w:r>
      <w:r w:rsidR="00154EF9">
        <w:rPr>
          <w:rFonts w:asciiTheme="majorBidi" w:hAnsiTheme="majorBidi" w:cstheme="majorBidi"/>
          <w:sz w:val="24"/>
          <w:szCs w:val="24"/>
        </w:rPr>
        <w:t xml:space="preserve"> </w:t>
      </w:r>
    </w:p>
    <w:p w14:paraId="1B53CE24" w14:textId="29107831" w:rsidR="005A04FD" w:rsidRDefault="00154EF9" w:rsidP="00747BB9">
      <w:pPr>
        <w:spacing w:after="0" w:line="240" w:lineRule="auto"/>
        <w:ind w:left="709" w:firstLine="567"/>
        <w:jc w:val="both"/>
        <w:rPr>
          <w:rFonts w:asciiTheme="majorBidi" w:hAnsiTheme="majorBidi" w:cstheme="majorBidi"/>
          <w:sz w:val="24"/>
          <w:szCs w:val="24"/>
        </w:rPr>
      </w:pPr>
      <w:r>
        <w:rPr>
          <w:rFonts w:asciiTheme="majorBidi" w:hAnsiTheme="majorBidi" w:cstheme="majorBidi"/>
          <w:sz w:val="24"/>
          <w:szCs w:val="24"/>
        </w:rPr>
        <w:t xml:space="preserve">Sedangkan kata </w:t>
      </w:r>
      <w:r w:rsidRPr="00154EF9">
        <w:rPr>
          <w:rFonts w:asciiTheme="majorBidi" w:hAnsiTheme="majorBidi" w:cstheme="majorBidi"/>
          <w:i/>
          <w:iCs/>
          <w:sz w:val="24"/>
          <w:szCs w:val="24"/>
        </w:rPr>
        <w:t>‘musannadah’</w:t>
      </w:r>
      <w:r>
        <w:rPr>
          <w:rFonts w:asciiTheme="majorBidi" w:hAnsiTheme="majorBidi" w:cstheme="majorBidi"/>
          <w:sz w:val="24"/>
          <w:szCs w:val="24"/>
        </w:rPr>
        <w:t xml:space="preserve"> (</w:t>
      </w:r>
      <w:r>
        <w:rPr>
          <w:rFonts w:asciiTheme="majorBidi" w:hAnsiTheme="majorBidi" w:cstheme="majorBidi" w:hint="cs"/>
          <w:sz w:val="24"/>
          <w:szCs w:val="24"/>
          <w:rtl/>
        </w:rPr>
        <w:t>مُسَنَّدَة</w:t>
      </w:r>
      <w:r>
        <w:rPr>
          <w:rFonts w:asciiTheme="majorBidi" w:hAnsiTheme="majorBidi" w:cstheme="majorBidi"/>
          <w:sz w:val="24"/>
          <w:szCs w:val="24"/>
        </w:rPr>
        <w:t xml:space="preserve">) </w:t>
      </w:r>
      <w:r w:rsidR="00D473C3">
        <w:rPr>
          <w:rFonts w:asciiTheme="majorBidi" w:hAnsiTheme="majorBidi" w:cstheme="majorBidi"/>
          <w:sz w:val="24"/>
          <w:szCs w:val="24"/>
        </w:rPr>
        <w:t xml:space="preserve">adalah kata benda tunggal yang </w:t>
      </w:r>
      <w:r w:rsidR="00D473C3" w:rsidRPr="00D473C3">
        <w:rPr>
          <w:rFonts w:asciiTheme="majorBidi" w:hAnsiTheme="majorBidi" w:cstheme="majorBidi"/>
          <w:i/>
          <w:iCs/>
          <w:sz w:val="24"/>
          <w:szCs w:val="24"/>
        </w:rPr>
        <w:t>muannats</w:t>
      </w:r>
      <w:r w:rsidR="00D473C3">
        <w:rPr>
          <w:rFonts w:asciiTheme="majorBidi" w:hAnsiTheme="majorBidi" w:cstheme="majorBidi"/>
          <w:sz w:val="24"/>
          <w:szCs w:val="24"/>
        </w:rPr>
        <w:t xml:space="preserve"> (</w:t>
      </w:r>
      <w:r w:rsidR="00D473C3">
        <w:rPr>
          <w:rFonts w:asciiTheme="majorBidi" w:hAnsiTheme="majorBidi" w:cstheme="majorBidi" w:hint="cs"/>
          <w:sz w:val="24"/>
          <w:szCs w:val="24"/>
          <w:rtl/>
        </w:rPr>
        <w:t>مفرد مؤنث</w:t>
      </w:r>
      <w:r w:rsidR="00D473C3">
        <w:rPr>
          <w:rFonts w:asciiTheme="majorBidi" w:hAnsiTheme="majorBidi" w:cstheme="majorBidi"/>
          <w:sz w:val="24"/>
          <w:szCs w:val="24"/>
        </w:rPr>
        <w:t>)</w:t>
      </w:r>
      <w:r w:rsidR="00581DFF">
        <w:rPr>
          <w:rFonts w:asciiTheme="majorBidi" w:hAnsiTheme="majorBidi" w:cstheme="majorBidi"/>
          <w:sz w:val="24"/>
          <w:szCs w:val="24"/>
        </w:rPr>
        <w:t xml:space="preserve">. Makna leksikal dari kata ini adalah yang disandarkan, yang ditopang, yang disangga, yang dipegang. </w:t>
      </w:r>
    </w:p>
    <w:p w14:paraId="6B7A05EF" w14:textId="3E08F3AA" w:rsidR="005A04FD" w:rsidRPr="00974131" w:rsidRDefault="00974131" w:rsidP="00747BB9">
      <w:pPr>
        <w:spacing w:after="0" w:line="240" w:lineRule="auto"/>
        <w:ind w:left="709" w:firstLine="567"/>
        <w:jc w:val="both"/>
        <w:rPr>
          <w:rFonts w:asciiTheme="majorBidi" w:hAnsiTheme="majorBidi" w:cstheme="majorBidi"/>
          <w:sz w:val="24"/>
          <w:szCs w:val="24"/>
        </w:rPr>
      </w:pPr>
      <w:r>
        <w:rPr>
          <w:rFonts w:asciiTheme="majorBidi" w:hAnsiTheme="majorBidi" w:cstheme="majorBidi"/>
          <w:sz w:val="24"/>
          <w:szCs w:val="24"/>
        </w:rPr>
        <w:t>M</w:t>
      </w:r>
      <w:r w:rsidR="005A04FD">
        <w:rPr>
          <w:rFonts w:asciiTheme="majorBidi" w:hAnsiTheme="majorBidi" w:cstheme="majorBidi"/>
          <w:sz w:val="24"/>
          <w:szCs w:val="24"/>
        </w:rPr>
        <w:t>akna gramatikal</w:t>
      </w:r>
      <w:r>
        <w:rPr>
          <w:rFonts w:asciiTheme="majorBidi" w:hAnsiTheme="majorBidi" w:cstheme="majorBidi"/>
          <w:sz w:val="24"/>
          <w:szCs w:val="24"/>
        </w:rPr>
        <w:t xml:space="preserve"> dari </w:t>
      </w:r>
      <w:r w:rsidRPr="00974131">
        <w:rPr>
          <w:rFonts w:asciiTheme="majorBidi" w:hAnsiTheme="majorBidi" w:cstheme="majorBidi"/>
          <w:i/>
          <w:iCs/>
          <w:sz w:val="24"/>
          <w:szCs w:val="24"/>
        </w:rPr>
        <w:t>‘khusyubun musannadah’</w:t>
      </w:r>
      <w:r>
        <w:rPr>
          <w:rFonts w:asciiTheme="majorBidi" w:hAnsiTheme="majorBidi" w:cstheme="majorBidi"/>
          <w:sz w:val="24"/>
          <w:szCs w:val="24"/>
        </w:rPr>
        <w:t xml:space="preserve"> adalah sekumpulan kayu yang dicampakkan atau dibuang. Kata </w:t>
      </w:r>
      <w:r>
        <w:rPr>
          <w:rFonts w:asciiTheme="majorBidi" w:hAnsiTheme="majorBidi" w:cstheme="majorBidi"/>
          <w:i/>
          <w:iCs/>
          <w:sz w:val="24"/>
          <w:szCs w:val="24"/>
        </w:rPr>
        <w:t>‘khusyubun</w:t>
      </w:r>
      <w:r>
        <w:rPr>
          <w:rFonts w:asciiTheme="majorBidi" w:hAnsiTheme="majorBidi" w:cstheme="majorBidi"/>
          <w:sz w:val="24"/>
          <w:szCs w:val="24"/>
        </w:rPr>
        <w:t>’ sebagai al-man’uut (</w:t>
      </w:r>
      <w:r>
        <w:rPr>
          <w:rFonts w:asciiTheme="majorBidi" w:hAnsiTheme="majorBidi" w:cstheme="majorBidi" w:hint="cs"/>
          <w:sz w:val="24"/>
          <w:szCs w:val="24"/>
          <w:rtl/>
        </w:rPr>
        <w:t>المنعوت</w:t>
      </w:r>
      <w:r>
        <w:rPr>
          <w:rFonts w:asciiTheme="majorBidi" w:hAnsiTheme="majorBidi" w:cstheme="majorBidi"/>
          <w:sz w:val="24"/>
          <w:szCs w:val="24"/>
        </w:rPr>
        <w:t xml:space="preserve">) yaitu yang diikuti atau yang mempunyai sifat, sedangkan </w:t>
      </w:r>
      <w:r>
        <w:rPr>
          <w:rFonts w:asciiTheme="majorBidi" w:hAnsiTheme="majorBidi" w:cstheme="majorBidi"/>
          <w:i/>
          <w:iCs/>
          <w:sz w:val="24"/>
          <w:szCs w:val="24"/>
        </w:rPr>
        <w:lastRenderedPageBreak/>
        <w:t>‘musannadah’</w:t>
      </w:r>
      <w:r>
        <w:rPr>
          <w:rFonts w:asciiTheme="majorBidi" w:hAnsiTheme="majorBidi" w:cstheme="majorBidi"/>
          <w:sz w:val="24"/>
          <w:szCs w:val="24"/>
        </w:rPr>
        <w:t xml:space="preserve"> sebagai an-na’tu (</w:t>
      </w:r>
      <w:r>
        <w:rPr>
          <w:rFonts w:asciiTheme="majorBidi" w:hAnsiTheme="majorBidi" w:cstheme="majorBidi" w:hint="cs"/>
          <w:sz w:val="24"/>
          <w:szCs w:val="24"/>
          <w:rtl/>
        </w:rPr>
        <w:t>النعت</w:t>
      </w:r>
      <w:r>
        <w:rPr>
          <w:rFonts w:asciiTheme="majorBidi" w:hAnsiTheme="majorBidi" w:cstheme="majorBidi"/>
          <w:sz w:val="24"/>
          <w:szCs w:val="24"/>
        </w:rPr>
        <w:t xml:space="preserve">) yaitu yang mengikuti atau sebagai kata sifatnya. </w:t>
      </w:r>
    </w:p>
    <w:p w14:paraId="03DA7580" w14:textId="22324734" w:rsidR="00180976" w:rsidRDefault="005A04FD" w:rsidP="00747BB9">
      <w:pPr>
        <w:spacing w:after="0" w:line="240" w:lineRule="auto"/>
        <w:ind w:left="709" w:firstLine="567"/>
        <w:jc w:val="both"/>
        <w:rPr>
          <w:rFonts w:asciiTheme="majorBidi" w:hAnsiTheme="majorBidi" w:cstheme="majorBidi"/>
          <w:sz w:val="24"/>
          <w:szCs w:val="24"/>
        </w:rPr>
      </w:pPr>
      <w:r>
        <w:rPr>
          <w:rFonts w:asciiTheme="majorBidi" w:hAnsiTheme="majorBidi" w:cstheme="majorBidi"/>
          <w:sz w:val="24"/>
          <w:szCs w:val="24"/>
        </w:rPr>
        <w:t xml:space="preserve">Menurut makna referensial, </w:t>
      </w:r>
      <w:r w:rsidR="00974131" w:rsidRPr="00974131">
        <w:rPr>
          <w:rFonts w:asciiTheme="majorBidi" w:hAnsiTheme="majorBidi" w:cstheme="majorBidi"/>
          <w:i/>
          <w:iCs/>
          <w:sz w:val="24"/>
          <w:szCs w:val="24"/>
        </w:rPr>
        <w:t>‘khusyubun musannadah’</w:t>
      </w:r>
      <w:r w:rsidR="00974131">
        <w:rPr>
          <w:rFonts w:asciiTheme="majorBidi" w:hAnsiTheme="majorBidi" w:cstheme="majorBidi"/>
          <w:i/>
          <w:iCs/>
          <w:sz w:val="24"/>
          <w:szCs w:val="24"/>
        </w:rPr>
        <w:t xml:space="preserve"> </w:t>
      </w:r>
      <w:r w:rsidR="00974131">
        <w:rPr>
          <w:rFonts w:asciiTheme="majorBidi" w:hAnsiTheme="majorBidi" w:cstheme="majorBidi"/>
          <w:sz w:val="24"/>
          <w:szCs w:val="24"/>
        </w:rPr>
        <w:t>tidak bisa dipahami dengan perspektif makna leksikal atau makna gramatikal saja. Akan tetapi perlu dipahami lebih dalam tentang konteks ungkapan yang menjadi referensi yang mendasari adanya kata atau istilah tersebut.</w:t>
      </w:r>
      <w:r w:rsidR="007B4234">
        <w:rPr>
          <w:rFonts w:asciiTheme="majorBidi" w:hAnsiTheme="majorBidi" w:cstheme="majorBidi"/>
          <w:sz w:val="24"/>
          <w:szCs w:val="24"/>
        </w:rPr>
        <w:t xml:space="preserve"> Istilah </w:t>
      </w:r>
      <w:r>
        <w:rPr>
          <w:rFonts w:asciiTheme="majorBidi" w:hAnsiTheme="majorBidi" w:cstheme="majorBidi"/>
          <w:sz w:val="24"/>
          <w:szCs w:val="24"/>
        </w:rPr>
        <w:t xml:space="preserve"> </w:t>
      </w:r>
      <w:r w:rsidR="007B4234" w:rsidRPr="00974131">
        <w:rPr>
          <w:rFonts w:asciiTheme="majorBidi" w:hAnsiTheme="majorBidi" w:cstheme="majorBidi"/>
          <w:i/>
          <w:iCs/>
          <w:sz w:val="24"/>
          <w:szCs w:val="24"/>
        </w:rPr>
        <w:t>‘khusyubun musannadah’</w:t>
      </w:r>
      <w:r w:rsidR="007B4234">
        <w:rPr>
          <w:rFonts w:asciiTheme="majorBidi" w:hAnsiTheme="majorBidi" w:cstheme="majorBidi"/>
          <w:sz w:val="24"/>
          <w:szCs w:val="24"/>
        </w:rPr>
        <w:t xml:space="preserve"> dalam konteks QS. Al-munaafiquun ayat 4 tersebut merupakan perumpamaan bagi orang-orang munafik</w:t>
      </w:r>
      <w:r w:rsidR="00900FEB">
        <w:rPr>
          <w:rFonts w:asciiTheme="majorBidi" w:hAnsiTheme="majorBidi" w:cstheme="majorBidi"/>
          <w:sz w:val="24"/>
          <w:szCs w:val="24"/>
        </w:rPr>
        <w:t xml:space="preserve">, yang bermakna kayu/pohon yang condong ke dinding, kayu/pohon yang bertengger/bersandar ke tembok. </w:t>
      </w:r>
      <w:r w:rsidR="0062291A">
        <w:rPr>
          <w:rFonts w:asciiTheme="majorBidi" w:hAnsiTheme="majorBidi" w:cstheme="majorBidi"/>
          <w:sz w:val="24"/>
          <w:szCs w:val="24"/>
        </w:rPr>
        <w:t>Perumpamaan ini digunakan Allah dalam ayat tersebut, dan dipahami oleh orang Arab bahwa istilah itu untuk menyatakan orang-orang yang tidak mempunyai ilmu, tidak mempunyai pemahaman yang utuh, tidak mempunyai  akal, laksana gambar yang tidak nyata dan tubuh yang tidak mempunyai akal.</w:t>
      </w:r>
    </w:p>
    <w:p w14:paraId="7DE24BC3" w14:textId="079DBDEB" w:rsidR="00D54AE3" w:rsidRPr="00D54AE3" w:rsidRDefault="00D54AE3" w:rsidP="00747BB9">
      <w:pPr>
        <w:spacing w:after="0" w:line="240" w:lineRule="auto"/>
        <w:ind w:left="709" w:firstLine="567"/>
        <w:jc w:val="both"/>
        <w:rPr>
          <w:rFonts w:asciiTheme="majorBidi" w:hAnsiTheme="majorBidi" w:cstheme="majorBidi"/>
          <w:sz w:val="24"/>
          <w:szCs w:val="24"/>
        </w:rPr>
      </w:pPr>
      <w:r>
        <w:rPr>
          <w:rFonts w:asciiTheme="majorBidi" w:hAnsiTheme="majorBidi" w:cstheme="majorBidi"/>
          <w:sz w:val="24"/>
          <w:szCs w:val="24"/>
        </w:rPr>
        <w:t>Kedua kata ini masih digunakan oleh orang Arab di masa kini, meskipun dalam beberapa konteks makna yang berbeda, tetapi untuk makna kayu jelas masih banyak dalam bahasa lisan maupun tulisan. Untuk kat</w:t>
      </w:r>
      <w:r w:rsidRPr="00D54AE3">
        <w:rPr>
          <w:rFonts w:asciiTheme="majorBidi" w:hAnsiTheme="majorBidi" w:cstheme="majorBidi"/>
          <w:i/>
          <w:iCs/>
          <w:sz w:val="24"/>
          <w:szCs w:val="24"/>
        </w:rPr>
        <w:t xml:space="preserve">a </w:t>
      </w:r>
      <w:r>
        <w:rPr>
          <w:rFonts w:asciiTheme="majorBidi" w:hAnsiTheme="majorBidi" w:cstheme="majorBidi"/>
          <w:i/>
          <w:iCs/>
          <w:sz w:val="24"/>
          <w:szCs w:val="24"/>
        </w:rPr>
        <w:t>‘</w:t>
      </w:r>
      <w:r w:rsidRPr="00D54AE3">
        <w:rPr>
          <w:rFonts w:asciiTheme="majorBidi" w:hAnsiTheme="majorBidi" w:cstheme="majorBidi"/>
          <w:i/>
          <w:iCs/>
          <w:sz w:val="24"/>
          <w:szCs w:val="24"/>
        </w:rPr>
        <w:t>musannadah’</w:t>
      </w:r>
      <w:r>
        <w:rPr>
          <w:rFonts w:asciiTheme="majorBidi" w:hAnsiTheme="majorBidi" w:cstheme="majorBidi"/>
          <w:sz w:val="24"/>
          <w:szCs w:val="24"/>
        </w:rPr>
        <w:t xml:space="preserve"> penggunaannya lebih banyak dalam bentuk morfologis kata kerja dengan makna yang sama dengan beberapa makna leksikalnya. </w:t>
      </w:r>
    </w:p>
    <w:p w14:paraId="23B9A172" w14:textId="77777777" w:rsidR="00CB7068" w:rsidRPr="007B4234" w:rsidRDefault="00CB7068" w:rsidP="00747BB9">
      <w:pPr>
        <w:spacing w:after="0" w:line="240" w:lineRule="auto"/>
        <w:ind w:left="709" w:firstLine="567"/>
        <w:jc w:val="both"/>
        <w:rPr>
          <w:rFonts w:asciiTheme="majorBidi" w:hAnsiTheme="majorBidi" w:cstheme="majorBidi"/>
          <w:sz w:val="24"/>
          <w:szCs w:val="24"/>
        </w:rPr>
      </w:pPr>
    </w:p>
    <w:p w14:paraId="558D34F2" w14:textId="77777777" w:rsidR="000E6D83" w:rsidRDefault="000E6D83" w:rsidP="00747BB9">
      <w:pPr>
        <w:spacing w:after="0" w:line="240" w:lineRule="auto"/>
        <w:ind w:left="709" w:firstLine="567"/>
        <w:jc w:val="both"/>
        <w:rPr>
          <w:rFonts w:asciiTheme="majorBidi" w:hAnsiTheme="majorBidi" w:cstheme="majorBidi"/>
          <w:sz w:val="24"/>
          <w:szCs w:val="24"/>
        </w:rPr>
      </w:pPr>
    </w:p>
    <w:p w14:paraId="4A2DECD7" w14:textId="456F30F9" w:rsidR="00180976" w:rsidRPr="00CE171E" w:rsidRDefault="00A50F2F" w:rsidP="00747BB9">
      <w:pPr>
        <w:pStyle w:val="ListParagraph"/>
        <w:numPr>
          <w:ilvl w:val="0"/>
          <w:numId w:val="5"/>
        </w:numPr>
        <w:spacing w:after="0" w:line="240" w:lineRule="auto"/>
        <w:ind w:left="284" w:hanging="284"/>
        <w:contextualSpacing w:val="0"/>
        <w:jc w:val="both"/>
        <w:rPr>
          <w:rFonts w:asciiTheme="majorBidi" w:hAnsiTheme="majorBidi" w:cstheme="majorBidi"/>
          <w:b/>
          <w:bCs/>
          <w:sz w:val="24"/>
          <w:szCs w:val="24"/>
        </w:rPr>
      </w:pPr>
      <w:r>
        <w:rPr>
          <w:rFonts w:asciiTheme="majorBidi" w:hAnsiTheme="majorBidi" w:cstheme="majorBidi"/>
          <w:b/>
          <w:bCs/>
          <w:sz w:val="24"/>
          <w:szCs w:val="24"/>
        </w:rPr>
        <w:t>Penutup</w:t>
      </w:r>
    </w:p>
    <w:p w14:paraId="7ADE8606" w14:textId="2C0928A5" w:rsidR="00671C5D" w:rsidRDefault="00671C5D" w:rsidP="00747BB9">
      <w:pPr>
        <w:spacing w:after="0" w:line="240" w:lineRule="auto"/>
        <w:ind w:left="284" w:firstLine="567"/>
        <w:jc w:val="both"/>
        <w:rPr>
          <w:rFonts w:asciiTheme="majorBidi" w:eastAsia="Times New Roman" w:hAnsiTheme="majorBidi" w:cstheme="majorBidi"/>
          <w:kern w:val="0"/>
          <w:sz w:val="24"/>
          <w:szCs w:val="24"/>
          <w14:ligatures w14:val="none"/>
        </w:rPr>
      </w:pPr>
      <w:r w:rsidRPr="00671C5D">
        <w:rPr>
          <w:rFonts w:asciiTheme="majorBidi" w:eastAsia="Times New Roman" w:hAnsiTheme="majorBidi" w:cstheme="majorBidi"/>
          <w:kern w:val="0"/>
          <w:sz w:val="24"/>
          <w:szCs w:val="24"/>
          <w14:ligatures w14:val="none"/>
        </w:rPr>
        <w:t xml:space="preserve">Bahasa </w:t>
      </w:r>
      <w:r w:rsidRPr="00671C5D">
        <w:rPr>
          <w:rFonts w:asciiTheme="majorBidi" w:hAnsiTheme="majorBidi" w:cstheme="majorBidi"/>
          <w:sz w:val="24"/>
          <w:szCs w:val="24"/>
        </w:rPr>
        <w:t>Arab</w:t>
      </w:r>
      <w:r w:rsidRPr="00671C5D">
        <w:rPr>
          <w:rFonts w:asciiTheme="majorBidi" w:eastAsia="Times New Roman" w:hAnsiTheme="majorBidi" w:cstheme="majorBidi"/>
          <w:kern w:val="0"/>
          <w:sz w:val="24"/>
          <w:szCs w:val="24"/>
          <w14:ligatures w14:val="none"/>
        </w:rPr>
        <w:t xml:space="preserve"> Al-Qur'an menarik untuk dipelajari karena sarat dengan keajaiban yang multidimensi, terutama dalam bahasa dan sastranya.</w:t>
      </w:r>
    </w:p>
    <w:p w14:paraId="7669146F" w14:textId="79243361" w:rsidR="00407E2F" w:rsidRDefault="00DB539F" w:rsidP="00747BB9">
      <w:pPr>
        <w:spacing w:after="0" w:line="240" w:lineRule="auto"/>
        <w:ind w:left="284" w:firstLine="567"/>
        <w:jc w:val="both"/>
        <w:rPr>
          <w:rFonts w:asciiTheme="majorBidi" w:eastAsia="Times New Roman" w:hAnsiTheme="majorBidi" w:cstheme="majorBidi"/>
          <w:kern w:val="0"/>
          <w:sz w:val="24"/>
          <w:szCs w:val="24"/>
          <w14:ligatures w14:val="none"/>
        </w:rPr>
      </w:pPr>
      <w:r>
        <w:rPr>
          <w:rFonts w:asciiTheme="majorBidi" w:eastAsia="Times New Roman" w:hAnsiTheme="majorBidi" w:cstheme="majorBidi"/>
          <w:kern w:val="0"/>
          <w:sz w:val="24"/>
          <w:szCs w:val="24"/>
          <w14:ligatures w14:val="none"/>
        </w:rPr>
        <w:t>Bahasa Arab pada era modern dihadapkan dengan pergumulan internal dan pergumulan eksternal. Pergumulan internal yaitu antara bahasa Arab Fushha dengan bahasa Arab ‘Amiyah. Sedangkan pergumulan eksternal yaitu antara bahasa Arab dengan bahasa lain, khususnya bahasa Inggris. Ada tiga kelompok terkait dengan arabisasi dan adopsi kosa kata asing, yaitu kelompok konservatif, kelompok pragmatis, dan kelompok moderat.</w:t>
      </w:r>
    </w:p>
    <w:p w14:paraId="45C89282" w14:textId="77777777" w:rsidR="00671C5D" w:rsidRPr="00671C5D" w:rsidRDefault="00671C5D" w:rsidP="00747BB9">
      <w:pPr>
        <w:spacing w:after="0" w:line="240" w:lineRule="auto"/>
        <w:ind w:left="284" w:firstLine="567"/>
        <w:jc w:val="both"/>
        <w:rPr>
          <w:rFonts w:asciiTheme="majorBidi" w:eastAsia="Times New Roman" w:hAnsiTheme="majorBidi" w:cstheme="majorBidi"/>
          <w:kern w:val="0"/>
          <w:sz w:val="24"/>
          <w:szCs w:val="24"/>
          <w14:ligatures w14:val="none"/>
        </w:rPr>
      </w:pPr>
      <w:r w:rsidRPr="00671C5D">
        <w:rPr>
          <w:rFonts w:asciiTheme="majorBidi" w:eastAsia="Times New Roman" w:hAnsiTheme="majorBidi" w:cstheme="majorBidi"/>
          <w:kern w:val="0"/>
          <w:sz w:val="24"/>
          <w:szCs w:val="24"/>
          <w14:ligatures w14:val="none"/>
        </w:rPr>
        <w:t>Makna leksikal adalah makna simbol-simbol bahasa tanpa konteks, makna gramatikal adalah makna yang ada sebagai hasil operasi tata bahasa, dan makna referensial adalah makna yang dihubungkan dengan referensi atau sumber acuan.</w:t>
      </w:r>
    </w:p>
    <w:p w14:paraId="3AA968A8" w14:textId="081FD222" w:rsidR="00671C5D" w:rsidRDefault="00671C5D" w:rsidP="00747BB9">
      <w:pPr>
        <w:spacing w:after="0" w:line="240" w:lineRule="auto"/>
        <w:ind w:left="284" w:firstLine="567"/>
        <w:jc w:val="both"/>
        <w:rPr>
          <w:rFonts w:asciiTheme="majorBidi" w:hAnsiTheme="majorBidi" w:cstheme="majorBidi"/>
          <w:sz w:val="24"/>
          <w:szCs w:val="24"/>
        </w:rPr>
      </w:pPr>
      <w:r w:rsidRPr="00671C5D">
        <w:rPr>
          <w:rFonts w:asciiTheme="majorBidi" w:hAnsiTheme="majorBidi" w:cstheme="majorBidi"/>
          <w:sz w:val="24"/>
          <w:szCs w:val="24"/>
        </w:rPr>
        <w:t xml:space="preserve">Kata </w:t>
      </w:r>
      <w:r w:rsidR="00942E87">
        <w:rPr>
          <w:rFonts w:asciiTheme="majorBidi" w:hAnsiTheme="majorBidi" w:cstheme="majorBidi"/>
          <w:sz w:val="24"/>
          <w:szCs w:val="24"/>
        </w:rPr>
        <w:t>‘</w:t>
      </w:r>
      <w:r w:rsidRPr="00942E87">
        <w:rPr>
          <w:rFonts w:asciiTheme="majorBidi" w:hAnsiTheme="majorBidi" w:cstheme="majorBidi"/>
          <w:i/>
          <w:iCs/>
          <w:sz w:val="24"/>
          <w:szCs w:val="24"/>
        </w:rPr>
        <w:t>sayyaarah</w:t>
      </w:r>
      <w:r w:rsidR="00942E87">
        <w:rPr>
          <w:rFonts w:asciiTheme="majorBidi" w:hAnsiTheme="majorBidi" w:cstheme="majorBidi"/>
          <w:i/>
          <w:iCs/>
          <w:sz w:val="24"/>
          <w:szCs w:val="24"/>
        </w:rPr>
        <w:t>’</w:t>
      </w:r>
      <w:r w:rsidRPr="00671C5D">
        <w:rPr>
          <w:rFonts w:asciiTheme="majorBidi" w:hAnsiTheme="majorBidi" w:cstheme="majorBidi"/>
          <w:sz w:val="24"/>
          <w:szCs w:val="24"/>
        </w:rPr>
        <w:t xml:space="preserve"> (</w:t>
      </w:r>
      <w:r w:rsidRPr="00671C5D">
        <w:rPr>
          <w:rFonts w:ascii="Traditional Arabic" w:hAnsi="Traditional Arabic" w:cs="Traditional Arabic" w:hint="cs"/>
          <w:sz w:val="28"/>
          <w:szCs w:val="28"/>
          <w:rtl/>
        </w:rPr>
        <w:t>سيارة</w:t>
      </w:r>
      <w:r w:rsidRPr="00671C5D">
        <w:rPr>
          <w:rFonts w:asciiTheme="majorBidi" w:hAnsiTheme="majorBidi" w:cstheme="majorBidi"/>
          <w:sz w:val="24"/>
          <w:szCs w:val="24"/>
        </w:rPr>
        <w:t xml:space="preserve">), kata </w:t>
      </w:r>
      <w:r w:rsidR="00942E87" w:rsidRPr="00942E87">
        <w:rPr>
          <w:rFonts w:asciiTheme="majorBidi" w:hAnsiTheme="majorBidi" w:cstheme="majorBidi"/>
          <w:i/>
          <w:iCs/>
          <w:sz w:val="24"/>
          <w:szCs w:val="24"/>
        </w:rPr>
        <w:t>‘</w:t>
      </w:r>
      <w:r w:rsidRPr="00942E87">
        <w:rPr>
          <w:rFonts w:asciiTheme="majorBidi" w:hAnsiTheme="majorBidi" w:cstheme="majorBidi"/>
          <w:i/>
          <w:iCs/>
          <w:sz w:val="24"/>
          <w:szCs w:val="24"/>
        </w:rPr>
        <w:t>dzaat ash-shad’</w:t>
      </w:r>
      <w:r w:rsidR="00942E87">
        <w:rPr>
          <w:rFonts w:asciiTheme="majorBidi" w:hAnsiTheme="majorBidi" w:cstheme="majorBidi"/>
          <w:i/>
          <w:iCs/>
          <w:sz w:val="24"/>
          <w:szCs w:val="24"/>
        </w:rPr>
        <w:t>i</w:t>
      </w:r>
      <w:r w:rsidR="00942E87" w:rsidRPr="00942E87">
        <w:rPr>
          <w:rFonts w:asciiTheme="majorBidi" w:hAnsiTheme="majorBidi" w:cstheme="majorBidi"/>
          <w:i/>
          <w:iCs/>
          <w:sz w:val="24"/>
          <w:szCs w:val="24"/>
        </w:rPr>
        <w:t>’</w:t>
      </w:r>
      <w:r w:rsidRPr="00671C5D">
        <w:rPr>
          <w:rFonts w:asciiTheme="majorBidi" w:hAnsiTheme="majorBidi" w:cstheme="majorBidi"/>
          <w:sz w:val="24"/>
          <w:szCs w:val="24"/>
        </w:rPr>
        <w:t xml:space="preserve"> (</w:t>
      </w:r>
      <w:r w:rsidRPr="00671C5D">
        <w:rPr>
          <w:rFonts w:asciiTheme="majorBidi" w:hAnsiTheme="majorBidi" w:cstheme="majorBidi" w:hint="cs"/>
          <w:sz w:val="24"/>
          <w:szCs w:val="24"/>
          <w:rtl/>
        </w:rPr>
        <w:t>ذات الصدع</w:t>
      </w:r>
      <w:r w:rsidRPr="00671C5D">
        <w:rPr>
          <w:rFonts w:asciiTheme="majorBidi" w:hAnsiTheme="majorBidi" w:cstheme="majorBidi"/>
          <w:sz w:val="24"/>
          <w:szCs w:val="24"/>
        </w:rPr>
        <w:t xml:space="preserve">), kata </w:t>
      </w:r>
      <w:r w:rsidR="00942E87" w:rsidRPr="00942E87">
        <w:rPr>
          <w:rFonts w:asciiTheme="majorBidi" w:hAnsiTheme="majorBidi" w:cstheme="majorBidi"/>
          <w:i/>
          <w:iCs/>
          <w:sz w:val="24"/>
          <w:szCs w:val="24"/>
        </w:rPr>
        <w:t>‘</w:t>
      </w:r>
      <w:r w:rsidRPr="00942E87">
        <w:rPr>
          <w:rFonts w:asciiTheme="majorBidi" w:hAnsiTheme="majorBidi" w:cstheme="majorBidi"/>
          <w:i/>
          <w:iCs/>
          <w:sz w:val="24"/>
          <w:szCs w:val="24"/>
        </w:rPr>
        <w:t>naasyiah</w:t>
      </w:r>
      <w:r w:rsidR="00942E87" w:rsidRPr="00942E87">
        <w:rPr>
          <w:rFonts w:asciiTheme="majorBidi" w:hAnsiTheme="majorBidi" w:cstheme="majorBidi"/>
          <w:i/>
          <w:iCs/>
          <w:sz w:val="24"/>
          <w:szCs w:val="24"/>
        </w:rPr>
        <w:t>’</w:t>
      </w:r>
      <w:r w:rsidRPr="00671C5D">
        <w:rPr>
          <w:rFonts w:asciiTheme="majorBidi" w:hAnsiTheme="majorBidi" w:cstheme="majorBidi"/>
          <w:sz w:val="24"/>
          <w:szCs w:val="24"/>
        </w:rPr>
        <w:t xml:space="preserve"> (</w:t>
      </w:r>
      <w:r w:rsidRPr="00671C5D">
        <w:rPr>
          <w:rFonts w:asciiTheme="majorBidi" w:hAnsiTheme="majorBidi" w:cstheme="majorBidi" w:hint="cs"/>
          <w:sz w:val="24"/>
          <w:szCs w:val="24"/>
          <w:rtl/>
        </w:rPr>
        <w:t>ناشئة</w:t>
      </w:r>
      <w:r w:rsidRPr="00671C5D">
        <w:rPr>
          <w:rFonts w:asciiTheme="majorBidi" w:hAnsiTheme="majorBidi" w:cstheme="majorBidi"/>
          <w:sz w:val="24"/>
          <w:szCs w:val="24"/>
        </w:rPr>
        <w:t>)</w:t>
      </w:r>
      <w:r w:rsidR="00942E87">
        <w:rPr>
          <w:rFonts w:asciiTheme="majorBidi" w:hAnsiTheme="majorBidi" w:cstheme="majorBidi"/>
          <w:sz w:val="24"/>
          <w:szCs w:val="24"/>
        </w:rPr>
        <w:t xml:space="preserve">, kata </w:t>
      </w:r>
      <w:r w:rsidR="00942E87" w:rsidRPr="00942E87">
        <w:rPr>
          <w:rFonts w:asciiTheme="majorBidi" w:hAnsiTheme="majorBidi" w:cstheme="majorBidi"/>
          <w:i/>
          <w:iCs/>
          <w:sz w:val="24"/>
          <w:szCs w:val="24"/>
        </w:rPr>
        <w:t>‘khusyubun’</w:t>
      </w:r>
      <w:r w:rsidR="00942E87">
        <w:rPr>
          <w:rFonts w:asciiTheme="majorBidi" w:hAnsiTheme="majorBidi" w:cstheme="majorBidi"/>
          <w:sz w:val="24"/>
          <w:szCs w:val="24"/>
        </w:rPr>
        <w:t xml:space="preserve"> (</w:t>
      </w:r>
      <w:r w:rsidR="00942E87">
        <w:rPr>
          <w:rFonts w:asciiTheme="majorBidi" w:hAnsiTheme="majorBidi" w:cstheme="majorBidi" w:hint="cs"/>
          <w:sz w:val="24"/>
          <w:szCs w:val="24"/>
          <w:rtl/>
        </w:rPr>
        <w:t>خشب</w:t>
      </w:r>
      <w:r w:rsidR="00942E87">
        <w:rPr>
          <w:rFonts w:asciiTheme="majorBidi" w:hAnsiTheme="majorBidi" w:cstheme="majorBidi"/>
          <w:sz w:val="24"/>
          <w:szCs w:val="24"/>
        </w:rPr>
        <w:t xml:space="preserve">) dan kata </w:t>
      </w:r>
      <w:r w:rsidR="00EF0700" w:rsidRPr="00EF0700">
        <w:rPr>
          <w:rFonts w:asciiTheme="majorBidi" w:hAnsiTheme="majorBidi" w:cstheme="majorBidi"/>
          <w:i/>
          <w:iCs/>
          <w:sz w:val="24"/>
          <w:szCs w:val="24"/>
        </w:rPr>
        <w:t>‘</w:t>
      </w:r>
      <w:r w:rsidR="00942E87" w:rsidRPr="00EF0700">
        <w:rPr>
          <w:rFonts w:asciiTheme="majorBidi" w:hAnsiTheme="majorBidi" w:cstheme="majorBidi"/>
          <w:i/>
          <w:iCs/>
          <w:sz w:val="24"/>
          <w:szCs w:val="24"/>
        </w:rPr>
        <w:t>musannadah</w:t>
      </w:r>
      <w:r w:rsidR="00EF0700" w:rsidRPr="00EF0700">
        <w:rPr>
          <w:rFonts w:asciiTheme="majorBidi" w:hAnsiTheme="majorBidi" w:cstheme="majorBidi"/>
          <w:i/>
          <w:iCs/>
          <w:sz w:val="24"/>
          <w:szCs w:val="24"/>
        </w:rPr>
        <w:t>’</w:t>
      </w:r>
      <w:r w:rsidR="00EF0700">
        <w:rPr>
          <w:rFonts w:asciiTheme="majorBidi" w:hAnsiTheme="majorBidi" w:cstheme="majorBidi"/>
          <w:sz w:val="24"/>
          <w:szCs w:val="24"/>
        </w:rPr>
        <w:t xml:space="preserve"> (</w:t>
      </w:r>
      <w:r w:rsidR="00EF0700">
        <w:rPr>
          <w:rFonts w:asciiTheme="majorBidi" w:hAnsiTheme="majorBidi" w:cstheme="majorBidi" w:hint="cs"/>
          <w:sz w:val="24"/>
          <w:szCs w:val="24"/>
          <w:rtl/>
        </w:rPr>
        <w:t>مسندة</w:t>
      </w:r>
      <w:r w:rsidR="00EF0700">
        <w:rPr>
          <w:rFonts w:asciiTheme="majorBidi" w:hAnsiTheme="majorBidi" w:cstheme="majorBidi"/>
          <w:sz w:val="24"/>
          <w:szCs w:val="24"/>
        </w:rPr>
        <w:t>)</w:t>
      </w:r>
      <w:r w:rsidRPr="00671C5D">
        <w:rPr>
          <w:rFonts w:asciiTheme="majorBidi" w:hAnsiTheme="majorBidi" w:cstheme="majorBidi"/>
          <w:sz w:val="24"/>
          <w:szCs w:val="24"/>
        </w:rPr>
        <w:t xml:space="preserve">, merupakan sebagian dari contoh-contoh kata dalam Al-Qur’an yang mempunyai makna luas </w:t>
      </w:r>
      <w:r w:rsidR="000C5740">
        <w:rPr>
          <w:rFonts w:asciiTheme="majorBidi" w:hAnsiTheme="majorBidi" w:cstheme="majorBidi"/>
          <w:sz w:val="24"/>
          <w:szCs w:val="24"/>
        </w:rPr>
        <w:t>dan masih</w:t>
      </w:r>
      <w:r w:rsidRPr="00671C5D">
        <w:rPr>
          <w:rFonts w:asciiTheme="majorBidi" w:hAnsiTheme="majorBidi" w:cstheme="majorBidi"/>
          <w:sz w:val="24"/>
          <w:szCs w:val="24"/>
        </w:rPr>
        <w:t xml:space="preserve"> digunakan oleh masyarakat Arab modern saat ini. </w:t>
      </w:r>
    </w:p>
    <w:p w14:paraId="3B9CD932" w14:textId="5C157992" w:rsidR="00671C5D" w:rsidRDefault="00671C5D" w:rsidP="00747BB9">
      <w:pPr>
        <w:spacing w:after="0" w:line="240" w:lineRule="auto"/>
        <w:ind w:left="284" w:firstLine="567"/>
        <w:jc w:val="both"/>
        <w:rPr>
          <w:rFonts w:asciiTheme="majorBidi" w:hAnsiTheme="majorBidi" w:cstheme="majorBidi"/>
          <w:sz w:val="24"/>
          <w:szCs w:val="24"/>
        </w:rPr>
      </w:pPr>
    </w:p>
    <w:p w14:paraId="3EE5CBAD" w14:textId="5D49FA98" w:rsidR="00747BB9" w:rsidRDefault="00747BB9" w:rsidP="00747BB9">
      <w:pPr>
        <w:spacing w:after="0" w:line="240" w:lineRule="auto"/>
        <w:ind w:left="284" w:firstLine="567"/>
        <w:jc w:val="both"/>
        <w:rPr>
          <w:rFonts w:asciiTheme="majorBidi" w:hAnsiTheme="majorBidi" w:cstheme="majorBidi"/>
          <w:sz w:val="24"/>
          <w:szCs w:val="24"/>
        </w:rPr>
      </w:pPr>
    </w:p>
    <w:p w14:paraId="7A1F7E85" w14:textId="2545BB57" w:rsidR="00747BB9" w:rsidRDefault="00747BB9" w:rsidP="00747BB9">
      <w:pPr>
        <w:spacing w:after="0" w:line="240" w:lineRule="auto"/>
        <w:ind w:left="284" w:firstLine="567"/>
        <w:jc w:val="both"/>
        <w:rPr>
          <w:rFonts w:asciiTheme="majorBidi" w:hAnsiTheme="majorBidi" w:cstheme="majorBidi"/>
          <w:sz w:val="24"/>
          <w:szCs w:val="24"/>
        </w:rPr>
      </w:pPr>
    </w:p>
    <w:p w14:paraId="7F30B85E" w14:textId="0B1DDE18" w:rsidR="00747BB9" w:rsidRDefault="00747BB9" w:rsidP="00747BB9">
      <w:pPr>
        <w:spacing w:after="0" w:line="240" w:lineRule="auto"/>
        <w:ind w:left="284" w:firstLine="567"/>
        <w:jc w:val="both"/>
        <w:rPr>
          <w:rFonts w:asciiTheme="majorBidi" w:hAnsiTheme="majorBidi" w:cstheme="majorBidi"/>
          <w:sz w:val="24"/>
          <w:szCs w:val="24"/>
        </w:rPr>
      </w:pPr>
    </w:p>
    <w:p w14:paraId="13DE0095" w14:textId="46C92101" w:rsidR="00747BB9" w:rsidRDefault="00747BB9" w:rsidP="00747BB9">
      <w:pPr>
        <w:spacing w:after="0" w:line="240" w:lineRule="auto"/>
        <w:ind w:left="284" w:firstLine="567"/>
        <w:jc w:val="both"/>
        <w:rPr>
          <w:rFonts w:asciiTheme="majorBidi" w:hAnsiTheme="majorBidi" w:cstheme="majorBidi"/>
          <w:sz w:val="24"/>
          <w:szCs w:val="24"/>
        </w:rPr>
      </w:pPr>
    </w:p>
    <w:p w14:paraId="2D040B24" w14:textId="77777777" w:rsidR="00747BB9" w:rsidRDefault="00747BB9" w:rsidP="00747BB9">
      <w:pPr>
        <w:spacing w:after="0" w:line="240" w:lineRule="auto"/>
        <w:ind w:left="284" w:firstLine="567"/>
        <w:jc w:val="both"/>
        <w:rPr>
          <w:rFonts w:asciiTheme="majorBidi" w:hAnsiTheme="majorBidi" w:cstheme="majorBidi"/>
          <w:sz w:val="24"/>
          <w:szCs w:val="24"/>
        </w:rPr>
      </w:pPr>
    </w:p>
    <w:p w14:paraId="38EF36F9" w14:textId="4C1CAE38" w:rsidR="00747BB9" w:rsidRDefault="00747BB9" w:rsidP="00747BB9">
      <w:pPr>
        <w:spacing w:after="0" w:line="240" w:lineRule="auto"/>
        <w:ind w:left="284" w:firstLine="567"/>
        <w:jc w:val="both"/>
        <w:rPr>
          <w:rFonts w:asciiTheme="majorBidi" w:hAnsiTheme="majorBidi" w:cstheme="majorBidi"/>
          <w:sz w:val="24"/>
          <w:szCs w:val="24"/>
        </w:rPr>
      </w:pPr>
    </w:p>
    <w:p w14:paraId="03548A4A" w14:textId="77777777" w:rsidR="00747BB9" w:rsidRDefault="00747BB9" w:rsidP="00747BB9">
      <w:pPr>
        <w:spacing w:after="0" w:line="240" w:lineRule="auto"/>
        <w:ind w:left="284" w:firstLine="567"/>
        <w:jc w:val="both"/>
        <w:rPr>
          <w:rFonts w:asciiTheme="majorBidi" w:hAnsiTheme="majorBidi" w:cstheme="majorBidi"/>
          <w:sz w:val="24"/>
          <w:szCs w:val="24"/>
        </w:rPr>
      </w:pPr>
    </w:p>
    <w:p w14:paraId="794F2059" w14:textId="77777777" w:rsidR="00671C5D" w:rsidRPr="00671C5D" w:rsidRDefault="00671C5D" w:rsidP="00747BB9">
      <w:pPr>
        <w:spacing w:after="0" w:line="240" w:lineRule="auto"/>
        <w:ind w:left="284" w:firstLine="567"/>
        <w:jc w:val="both"/>
        <w:rPr>
          <w:rFonts w:asciiTheme="majorBidi" w:hAnsiTheme="majorBidi" w:cstheme="majorBidi"/>
          <w:b/>
          <w:bCs/>
          <w:sz w:val="24"/>
          <w:szCs w:val="24"/>
        </w:rPr>
      </w:pPr>
    </w:p>
    <w:p w14:paraId="4241FCA4" w14:textId="509AD3C1" w:rsidR="00180976" w:rsidRDefault="00A50F2F" w:rsidP="00747BB9">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Daftar Pustaka</w:t>
      </w:r>
    </w:p>
    <w:p w14:paraId="1FF5B892" w14:textId="77777777" w:rsidR="00671C5D" w:rsidRPr="00F46461" w:rsidRDefault="00671C5D" w:rsidP="00747BB9">
      <w:pPr>
        <w:spacing w:after="0" w:line="240" w:lineRule="auto"/>
        <w:ind w:left="709" w:hanging="709"/>
        <w:jc w:val="both"/>
        <w:rPr>
          <w:rFonts w:asciiTheme="majorBidi" w:hAnsiTheme="majorBidi" w:cstheme="majorBidi"/>
          <w:sz w:val="24"/>
          <w:szCs w:val="24"/>
        </w:rPr>
      </w:pPr>
    </w:p>
    <w:p w14:paraId="30B66F23" w14:textId="6B98FB8D" w:rsidR="00671C5D" w:rsidRDefault="00671C5D" w:rsidP="00747BB9">
      <w:pPr>
        <w:spacing w:after="0" w:line="240" w:lineRule="auto"/>
        <w:ind w:left="709" w:hanging="709"/>
        <w:jc w:val="both"/>
        <w:rPr>
          <w:rFonts w:asciiTheme="majorBidi" w:hAnsiTheme="majorBidi" w:cstheme="majorBidi"/>
          <w:sz w:val="24"/>
          <w:szCs w:val="24"/>
        </w:rPr>
      </w:pPr>
      <w:r>
        <w:rPr>
          <w:rFonts w:asciiTheme="majorBidi" w:hAnsiTheme="majorBidi" w:cstheme="majorBidi"/>
          <w:sz w:val="24"/>
          <w:szCs w:val="24"/>
        </w:rPr>
        <w:t xml:space="preserve">‘Audah Abu ‘Audah, Dr., </w:t>
      </w:r>
      <w:r w:rsidRPr="00460E34">
        <w:rPr>
          <w:rFonts w:asciiTheme="majorBidi" w:hAnsiTheme="majorBidi" w:cstheme="majorBidi"/>
          <w:i/>
          <w:iCs/>
          <w:sz w:val="24"/>
          <w:szCs w:val="24"/>
        </w:rPr>
        <w:t>Syawaahidu Al-‘Ijaazu Al-Qur’aniyyu</w:t>
      </w:r>
      <w:r>
        <w:rPr>
          <w:rFonts w:asciiTheme="majorBidi" w:hAnsiTheme="majorBidi" w:cstheme="majorBidi"/>
          <w:sz w:val="24"/>
          <w:szCs w:val="24"/>
        </w:rPr>
        <w:t>, Oman: Daar ‘Ammaar, Cet. Ke-1, 1998.</w:t>
      </w:r>
    </w:p>
    <w:p w14:paraId="66F74EED" w14:textId="77777777" w:rsidR="00671C5D" w:rsidRDefault="00671C5D" w:rsidP="00747BB9">
      <w:pPr>
        <w:spacing w:after="0" w:line="240" w:lineRule="auto"/>
        <w:ind w:left="709" w:hanging="709"/>
        <w:jc w:val="both"/>
        <w:rPr>
          <w:rFonts w:asciiTheme="majorBidi" w:hAnsiTheme="majorBidi" w:cstheme="majorBidi"/>
          <w:sz w:val="24"/>
          <w:szCs w:val="24"/>
        </w:rPr>
      </w:pPr>
    </w:p>
    <w:p w14:paraId="61D27119" w14:textId="389BB9EF" w:rsidR="00671C5D" w:rsidRDefault="00671C5D" w:rsidP="00747BB9">
      <w:pPr>
        <w:spacing w:after="0" w:line="240" w:lineRule="auto"/>
        <w:ind w:left="709" w:hanging="709"/>
        <w:jc w:val="both"/>
        <w:rPr>
          <w:rFonts w:asciiTheme="majorBidi" w:hAnsiTheme="majorBidi" w:cstheme="majorBidi"/>
          <w:sz w:val="24"/>
          <w:szCs w:val="24"/>
        </w:rPr>
      </w:pPr>
      <w:r>
        <w:rPr>
          <w:rFonts w:asciiTheme="majorBidi" w:hAnsiTheme="majorBidi" w:cstheme="majorBidi"/>
          <w:sz w:val="24"/>
          <w:szCs w:val="24"/>
        </w:rPr>
        <w:t xml:space="preserve">Abidin, Zaenal dan Andi Satrianingsih, </w:t>
      </w:r>
      <w:r w:rsidRPr="00A524F6">
        <w:rPr>
          <w:rFonts w:asciiTheme="majorBidi" w:hAnsiTheme="majorBidi" w:cstheme="majorBidi"/>
          <w:i/>
          <w:iCs/>
          <w:sz w:val="24"/>
          <w:szCs w:val="24"/>
        </w:rPr>
        <w:t>Perkembangan dan Masa Depan Bahasa Arab</w:t>
      </w:r>
      <w:r>
        <w:rPr>
          <w:rFonts w:asciiTheme="majorBidi" w:hAnsiTheme="majorBidi" w:cstheme="majorBidi"/>
          <w:sz w:val="24"/>
          <w:szCs w:val="24"/>
        </w:rPr>
        <w:t>, Diwan: Jurnal Bahasa dan Sastra Arab,</w:t>
      </w:r>
      <w:r w:rsidRPr="006D0FEA">
        <w:rPr>
          <w:rFonts w:asciiTheme="majorBidi" w:hAnsiTheme="majorBidi" w:cstheme="majorBidi"/>
          <w:sz w:val="24"/>
          <w:szCs w:val="24"/>
        </w:rPr>
        <w:t> </w:t>
      </w:r>
      <w:hyperlink r:id="rId18" w:history="1">
        <w:r w:rsidRPr="006D0FEA">
          <w:rPr>
            <w:rFonts w:asciiTheme="majorBidi" w:hAnsiTheme="majorBidi" w:cstheme="majorBidi"/>
            <w:sz w:val="24"/>
            <w:szCs w:val="24"/>
          </w:rPr>
          <w:t>V</w:t>
        </w:r>
        <w:r>
          <w:rPr>
            <w:rFonts w:asciiTheme="majorBidi" w:hAnsiTheme="majorBidi" w:cstheme="majorBidi"/>
            <w:sz w:val="24"/>
            <w:szCs w:val="24"/>
          </w:rPr>
          <w:t>olume</w:t>
        </w:r>
        <w:r w:rsidRPr="006D0FEA">
          <w:rPr>
            <w:rFonts w:asciiTheme="majorBidi" w:hAnsiTheme="majorBidi" w:cstheme="majorBidi"/>
            <w:sz w:val="24"/>
            <w:szCs w:val="24"/>
          </w:rPr>
          <w:t xml:space="preserve"> 3 N</w:t>
        </w:r>
        <w:r>
          <w:rPr>
            <w:rFonts w:asciiTheme="majorBidi" w:hAnsiTheme="majorBidi" w:cstheme="majorBidi"/>
            <w:sz w:val="24"/>
            <w:szCs w:val="24"/>
          </w:rPr>
          <w:t>o</w:t>
        </w:r>
        <w:r w:rsidRPr="006D0FEA">
          <w:rPr>
            <w:rFonts w:asciiTheme="majorBidi" w:hAnsiTheme="majorBidi" w:cstheme="majorBidi"/>
            <w:sz w:val="24"/>
            <w:szCs w:val="24"/>
          </w:rPr>
          <w:t xml:space="preserve">. 2 </w:t>
        </w:r>
        <w:r>
          <w:rPr>
            <w:rFonts w:asciiTheme="majorBidi" w:hAnsiTheme="majorBidi" w:cstheme="majorBidi"/>
            <w:sz w:val="24"/>
            <w:szCs w:val="24"/>
          </w:rPr>
          <w:t xml:space="preserve">Tahun </w:t>
        </w:r>
        <w:r w:rsidRPr="006D0FEA">
          <w:rPr>
            <w:rFonts w:asciiTheme="majorBidi" w:hAnsiTheme="majorBidi" w:cstheme="majorBidi"/>
            <w:sz w:val="24"/>
            <w:szCs w:val="24"/>
          </w:rPr>
          <w:t>2017</w:t>
        </w:r>
        <w:r>
          <w:rPr>
            <w:rFonts w:asciiTheme="majorBidi" w:hAnsiTheme="majorBidi" w:cstheme="majorBidi"/>
            <w:sz w:val="24"/>
            <w:szCs w:val="24"/>
          </w:rPr>
          <w:t>.</w:t>
        </w:r>
      </w:hyperlink>
      <w:r>
        <w:rPr>
          <w:rFonts w:asciiTheme="majorBidi" w:hAnsiTheme="majorBidi" w:cstheme="majorBidi"/>
          <w:sz w:val="24"/>
          <w:szCs w:val="24"/>
        </w:rPr>
        <w:t xml:space="preserve"> </w:t>
      </w:r>
    </w:p>
    <w:p w14:paraId="4938C583" w14:textId="77777777" w:rsidR="00671C5D" w:rsidRDefault="00671C5D" w:rsidP="00747BB9">
      <w:pPr>
        <w:spacing w:after="0" w:line="240" w:lineRule="auto"/>
        <w:ind w:left="709" w:hanging="709"/>
        <w:jc w:val="both"/>
        <w:rPr>
          <w:rFonts w:asciiTheme="majorBidi" w:hAnsiTheme="majorBidi" w:cstheme="majorBidi"/>
          <w:sz w:val="24"/>
          <w:szCs w:val="24"/>
        </w:rPr>
      </w:pPr>
    </w:p>
    <w:p w14:paraId="6149AEB0" w14:textId="21FE1B91" w:rsidR="00671C5D" w:rsidRDefault="00671C5D" w:rsidP="00747BB9">
      <w:pPr>
        <w:spacing w:after="0" w:line="240" w:lineRule="auto"/>
        <w:ind w:left="709" w:hanging="709"/>
        <w:jc w:val="both"/>
        <w:rPr>
          <w:rFonts w:asciiTheme="majorBidi" w:hAnsiTheme="majorBidi" w:cstheme="majorBidi"/>
          <w:sz w:val="24"/>
          <w:szCs w:val="24"/>
        </w:rPr>
      </w:pPr>
      <w:r w:rsidRPr="00F46461">
        <w:rPr>
          <w:rStyle w:val="Hyperlink"/>
          <w:color w:val="auto"/>
        </w:rPr>
        <w:t xml:space="preserve"> </w:t>
      </w:r>
      <w:r w:rsidRPr="00F46461">
        <w:rPr>
          <w:rStyle w:val="Hyperlink"/>
          <w:color w:val="auto"/>
          <w:u w:val="none"/>
        </w:rPr>
        <w:t>Al</w:t>
      </w:r>
      <w:r w:rsidRPr="00F46461">
        <w:rPr>
          <w:rFonts w:asciiTheme="majorBidi" w:hAnsiTheme="majorBidi" w:cstheme="majorBidi"/>
          <w:sz w:val="24"/>
          <w:szCs w:val="24"/>
        </w:rPr>
        <w:t xml:space="preserve">-Hajjar, ‘Adi Jawad, </w:t>
      </w:r>
      <w:r w:rsidRPr="00F46461">
        <w:rPr>
          <w:rFonts w:asciiTheme="majorBidi" w:hAnsiTheme="majorBidi" w:cstheme="majorBidi"/>
          <w:i/>
          <w:iCs/>
          <w:sz w:val="24"/>
          <w:szCs w:val="24"/>
        </w:rPr>
        <w:t>Isykaaliyyaatu Wa Huluulu Tarjamati Ma’aani An-Nashshi Al-Qur’aaniyyi</w:t>
      </w:r>
      <w:r w:rsidRPr="00F46461">
        <w:rPr>
          <w:rFonts w:asciiTheme="majorBidi" w:hAnsiTheme="majorBidi" w:cstheme="majorBidi"/>
          <w:sz w:val="24"/>
          <w:szCs w:val="24"/>
        </w:rPr>
        <w:t>, Kufa Studies Center Journal, Vol. 1 No.50, 2018.</w:t>
      </w:r>
    </w:p>
    <w:p w14:paraId="2C744F83" w14:textId="77777777" w:rsidR="00671C5D" w:rsidRDefault="00671C5D" w:rsidP="00747BB9">
      <w:pPr>
        <w:spacing w:after="0" w:line="240" w:lineRule="auto"/>
        <w:ind w:left="709" w:hanging="709"/>
        <w:jc w:val="both"/>
        <w:rPr>
          <w:rFonts w:asciiTheme="majorBidi" w:hAnsiTheme="majorBidi" w:cstheme="majorBidi"/>
          <w:sz w:val="24"/>
          <w:szCs w:val="24"/>
        </w:rPr>
      </w:pPr>
    </w:p>
    <w:p w14:paraId="62BF7146" w14:textId="051B1329" w:rsidR="00671C5D" w:rsidRDefault="00671C5D" w:rsidP="00747BB9">
      <w:pPr>
        <w:spacing w:after="0" w:line="240" w:lineRule="auto"/>
        <w:ind w:left="709" w:hanging="709"/>
        <w:jc w:val="both"/>
        <w:rPr>
          <w:rFonts w:asciiTheme="majorBidi" w:hAnsiTheme="majorBidi" w:cstheme="majorBidi"/>
          <w:sz w:val="24"/>
          <w:szCs w:val="24"/>
        </w:rPr>
      </w:pPr>
      <w:r w:rsidRPr="007126FA">
        <w:rPr>
          <w:rFonts w:asciiTheme="majorBidi" w:hAnsiTheme="majorBidi" w:cstheme="majorBidi"/>
          <w:sz w:val="24"/>
          <w:szCs w:val="24"/>
        </w:rPr>
        <w:t xml:space="preserve">Azima, Fauzan, </w:t>
      </w:r>
      <w:hyperlink r:id="rId19" w:history="1">
        <w:r w:rsidRPr="007126FA">
          <w:rPr>
            <w:rFonts w:asciiTheme="majorBidi" w:hAnsiTheme="majorBidi" w:cstheme="majorBidi"/>
            <w:i/>
            <w:iCs/>
            <w:sz w:val="24"/>
            <w:szCs w:val="24"/>
          </w:rPr>
          <w:t>Semantik Al-Qur’an - Sebuah Metode Penafsiran</w:t>
        </w:r>
        <w:r w:rsidRPr="007126FA">
          <w:rPr>
            <w:rFonts w:asciiTheme="majorBidi" w:hAnsiTheme="majorBidi" w:cstheme="majorBidi"/>
            <w:sz w:val="24"/>
            <w:szCs w:val="24"/>
          </w:rPr>
          <w:t>, T</w:t>
        </w:r>
        <w:r>
          <w:rPr>
            <w:rFonts w:asciiTheme="majorBidi" w:hAnsiTheme="majorBidi" w:cstheme="majorBidi"/>
            <w:sz w:val="24"/>
            <w:szCs w:val="24"/>
          </w:rPr>
          <w:t>ajdid</w:t>
        </w:r>
        <w:r w:rsidRPr="007126FA">
          <w:rPr>
            <w:rFonts w:asciiTheme="majorBidi" w:hAnsiTheme="majorBidi" w:cstheme="majorBidi"/>
            <w:sz w:val="24"/>
            <w:szCs w:val="24"/>
          </w:rPr>
          <w:t>: Jurnal Pemikiran Keislaman dan Kemanusiaan,</w:t>
        </w:r>
      </w:hyperlink>
      <w:r>
        <w:rPr>
          <w:rFonts w:asciiTheme="majorBidi" w:hAnsiTheme="majorBidi" w:cstheme="majorBidi"/>
          <w:sz w:val="24"/>
          <w:szCs w:val="24"/>
        </w:rPr>
        <w:t xml:space="preserve"> Vol. 1 No. 1, 2017.</w:t>
      </w:r>
    </w:p>
    <w:p w14:paraId="7ABAB2B4" w14:textId="6766A70A" w:rsidR="00671C5D" w:rsidRDefault="00671C5D" w:rsidP="00747BB9">
      <w:pPr>
        <w:spacing w:after="0" w:line="240" w:lineRule="auto"/>
        <w:ind w:left="709" w:hanging="709"/>
        <w:jc w:val="both"/>
        <w:rPr>
          <w:rFonts w:asciiTheme="majorBidi" w:hAnsiTheme="majorBidi" w:cstheme="majorBidi"/>
          <w:sz w:val="24"/>
          <w:szCs w:val="24"/>
        </w:rPr>
      </w:pPr>
    </w:p>
    <w:p w14:paraId="65697460" w14:textId="23441E10" w:rsidR="00671C5D" w:rsidRDefault="00671C5D" w:rsidP="00747BB9">
      <w:pPr>
        <w:spacing w:after="0" w:line="240" w:lineRule="auto"/>
        <w:ind w:left="709" w:hanging="709"/>
        <w:jc w:val="both"/>
        <w:rPr>
          <w:rFonts w:asciiTheme="majorBidi" w:hAnsiTheme="majorBidi" w:cstheme="majorBidi"/>
          <w:sz w:val="24"/>
          <w:szCs w:val="24"/>
        </w:rPr>
      </w:pPr>
      <w:r>
        <w:rPr>
          <w:rFonts w:asciiTheme="majorBidi" w:hAnsiTheme="majorBidi" w:cstheme="majorBidi"/>
          <w:sz w:val="24"/>
          <w:szCs w:val="24"/>
        </w:rPr>
        <w:t xml:space="preserve">Fajri, Akmal, </w:t>
      </w:r>
      <w:hyperlink r:id="rId20" w:history="1">
        <w:r w:rsidRPr="00A524F6">
          <w:rPr>
            <w:rFonts w:asciiTheme="majorBidi" w:hAnsiTheme="majorBidi" w:cstheme="majorBidi"/>
            <w:i/>
            <w:iCs/>
            <w:sz w:val="24"/>
            <w:szCs w:val="24"/>
          </w:rPr>
          <w:t>Dampak Pusaran Arus Globalsasi terhadap Bahasa Arab</w:t>
        </w:r>
        <w:r w:rsidRPr="00A524F6">
          <w:rPr>
            <w:rFonts w:asciiTheme="majorBidi" w:hAnsiTheme="majorBidi" w:cstheme="majorBidi"/>
            <w:sz w:val="24"/>
            <w:szCs w:val="24"/>
          </w:rPr>
          <w:t xml:space="preserve">,`AJamiy : Jurnal Bahasa </w:t>
        </w:r>
        <w:r>
          <w:rPr>
            <w:rFonts w:asciiTheme="majorBidi" w:hAnsiTheme="majorBidi" w:cstheme="majorBidi"/>
            <w:sz w:val="24"/>
            <w:szCs w:val="24"/>
          </w:rPr>
          <w:t>d</w:t>
        </w:r>
        <w:r w:rsidRPr="00A524F6">
          <w:rPr>
            <w:rFonts w:asciiTheme="majorBidi" w:hAnsiTheme="majorBidi" w:cstheme="majorBidi"/>
            <w:sz w:val="24"/>
            <w:szCs w:val="24"/>
          </w:rPr>
          <w:t>an Sastra Arab</w:t>
        </w:r>
        <w:r>
          <w:rPr>
            <w:rFonts w:asciiTheme="majorBidi" w:hAnsiTheme="majorBidi" w:cstheme="majorBidi"/>
            <w:sz w:val="24"/>
            <w:szCs w:val="24"/>
          </w:rPr>
          <w:t>,</w:t>
        </w:r>
      </w:hyperlink>
      <w:r>
        <w:rPr>
          <w:rFonts w:asciiTheme="majorBidi" w:hAnsiTheme="majorBidi" w:cstheme="majorBidi"/>
          <w:sz w:val="24"/>
          <w:szCs w:val="24"/>
        </w:rPr>
        <w:t xml:space="preserve"> </w:t>
      </w:r>
      <w:r>
        <w:rPr>
          <w:rFonts w:ascii="Open Sans" w:hAnsi="Open Sans" w:cs="Open Sans"/>
          <w:color w:val="333333"/>
          <w:sz w:val="19"/>
          <w:szCs w:val="19"/>
          <w:shd w:val="clear" w:color="auto" w:fill="FFFFFF"/>
        </w:rPr>
        <w:t> </w:t>
      </w:r>
      <w:hyperlink r:id="rId21" w:tgtFrame="_parent" w:history="1">
        <w:r w:rsidRPr="00A524F6">
          <w:rPr>
            <w:rFonts w:asciiTheme="majorBidi" w:hAnsiTheme="majorBidi" w:cstheme="majorBidi"/>
            <w:sz w:val="24"/>
            <w:szCs w:val="24"/>
          </w:rPr>
          <w:t>Vol</w:t>
        </w:r>
        <w:r>
          <w:rPr>
            <w:rFonts w:asciiTheme="majorBidi" w:hAnsiTheme="majorBidi" w:cstheme="majorBidi"/>
            <w:sz w:val="24"/>
            <w:szCs w:val="24"/>
          </w:rPr>
          <w:t>.</w:t>
        </w:r>
        <w:r w:rsidRPr="00A524F6">
          <w:rPr>
            <w:rFonts w:asciiTheme="majorBidi" w:hAnsiTheme="majorBidi" w:cstheme="majorBidi"/>
            <w:sz w:val="24"/>
            <w:szCs w:val="24"/>
          </w:rPr>
          <w:t xml:space="preserve"> 9, No</w:t>
        </w:r>
        <w:r>
          <w:rPr>
            <w:rFonts w:asciiTheme="majorBidi" w:hAnsiTheme="majorBidi" w:cstheme="majorBidi"/>
            <w:sz w:val="24"/>
            <w:szCs w:val="24"/>
          </w:rPr>
          <w:t xml:space="preserve">. </w:t>
        </w:r>
        <w:r w:rsidRPr="00A524F6">
          <w:rPr>
            <w:rFonts w:asciiTheme="majorBidi" w:hAnsiTheme="majorBidi" w:cstheme="majorBidi"/>
            <w:sz w:val="24"/>
            <w:szCs w:val="24"/>
          </w:rPr>
          <w:t>1</w:t>
        </w:r>
      </w:hyperlink>
      <w:r>
        <w:rPr>
          <w:rFonts w:asciiTheme="majorBidi" w:hAnsiTheme="majorBidi" w:cstheme="majorBidi"/>
          <w:sz w:val="24"/>
          <w:szCs w:val="24"/>
        </w:rPr>
        <w:t>, 2020.</w:t>
      </w:r>
    </w:p>
    <w:p w14:paraId="074200CA" w14:textId="77777777" w:rsidR="00671C5D" w:rsidRDefault="00671C5D" w:rsidP="00747BB9">
      <w:pPr>
        <w:spacing w:after="0" w:line="240" w:lineRule="auto"/>
        <w:ind w:left="709" w:hanging="709"/>
        <w:jc w:val="both"/>
        <w:rPr>
          <w:rFonts w:asciiTheme="majorBidi" w:hAnsiTheme="majorBidi" w:cstheme="majorBidi"/>
          <w:sz w:val="24"/>
          <w:szCs w:val="24"/>
        </w:rPr>
      </w:pPr>
    </w:p>
    <w:p w14:paraId="19A280F0" w14:textId="2E1B3F80" w:rsidR="00671C5D" w:rsidRDefault="00671C5D" w:rsidP="00747BB9">
      <w:pPr>
        <w:spacing w:after="0" w:line="240" w:lineRule="auto"/>
        <w:ind w:left="709" w:hanging="709"/>
        <w:jc w:val="both"/>
        <w:rPr>
          <w:rFonts w:asciiTheme="majorBidi" w:hAnsiTheme="majorBidi" w:cstheme="majorBidi"/>
          <w:sz w:val="24"/>
          <w:szCs w:val="24"/>
        </w:rPr>
      </w:pPr>
      <w:r>
        <w:rPr>
          <w:rFonts w:asciiTheme="majorBidi" w:hAnsiTheme="majorBidi" w:cstheme="majorBidi"/>
          <w:sz w:val="24"/>
          <w:szCs w:val="24"/>
        </w:rPr>
        <w:t xml:space="preserve">Haidar, Farid ‘Iwadh, Dr., </w:t>
      </w:r>
      <w:r w:rsidRPr="00CE171E">
        <w:rPr>
          <w:rFonts w:asciiTheme="majorBidi" w:hAnsiTheme="majorBidi" w:cstheme="majorBidi"/>
          <w:i/>
          <w:iCs/>
          <w:sz w:val="24"/>
          <w:szCs w:val="24"/>
        </w:rPr>
        <w:t>‘Ilmu Ad-Dalaalah, Diraasah Nazhariyyah Wa Tathbiiqiyyah</w:t>
      </w:r>
      <w:r>
        <w:rPr>
          <w:rFonts w:asciiTheme="majorBidi" w:hAnsiTheme="majorBidi" w:cstheme="majorBidi"/>
          <w:sz w:val="24"/>
          <w:szCs w:val="24"/>
        </w:rPr>
        <w:t xml:space="preserve">, Mesir: Maktabatu An-Nahdhah Al-Mishriyyah, Cet. Ke-2, 1999. </w:t>
      </w:r>
    </w:p>
    <w:p w14:paraId="665FCC64" w14:textId="77777777" w:rsidR="00671C5D" w:rsidRDefault="00671C5D" w:rsidP="00747BB9">
      <w:pPr>
        <w:spacing w:after="0" w:line="240" w:lineRule="auto"/>
        <w:ind w:left="709" w:hanging="709"/>
        <w:jc w:val="both"/>
        <w:rPr>
          <w:rFonts w:asciiTheme="majorBidi" w:hAnsiTheme="majorBidi" w:cstheme="majorBidi"/>
          <w:sz w:val="24"/>
          <w:szCs w:val="24"/>
        </w:rPr>
      </w:pPr>
    </w:p>
    <w:p w14:paraId="0A39268C" w14:textId="7DF8C82F" w:rsidR="00671C5D" w:rsidRDefault="00000000" w:rsidP="00747BB9">
      <w:pPr>
        <w:spacing w:after="0" w:line="240" w:lineRule="auto"/>
        <w:ind w:left="709" w:hanging="709"/>
        <w:jc w:val="both"/>
        <w:rPr>
          <w:rFonts w:asciiTheme="majorBidi" w:hAnsiTheme="majorBidi" w:cstheme="majorBidi"/>
          <w:sz w:val="24"/>
          <w:szCs w:val="24"/>
        </w:rPr>
      </w:pPr>
      <w:hyperlink r:id="rId22" w:history="1">
        <w:r w:rsidR="00671C5D" w:rsidRPr="00671C5D">
          <w:rPr>
            <w:rStyle w:val="Hyperlink"/>
            <w:rFonts w:asciiTheme="majorBidi" w:hAnsiTheme="majorBidi" w:cstheme="majorBidi"/>
            <w:i/>
            <w:iCs/>
            <w:color w:val="auto"/>
            <w:sz w:val="24"/>
            <w:szCs w:val="24"/>
            <w:u w:val="none"/>
          </w:rPr>
          <w:t>https://www.almaany.com</w:t>
        </w:r>
      </w:hyperlink>
      <w:r w:rsidR="00671C5D" w:rsidRPr="00671C5D">
        <w:rPr>
          <w:rFonts w:asciiTheme="majorBidi" w:hAnsiTheme="majorBidi" w:cstheme="majorBidi"/>
          <w:sz w:val="24"/>
          <w:szCs w:val="24"/>
        </w:rPr>
        <w:t xml:space="preserve">, diakses pada </w:t>
      </w:r>
      <w:r w:rsidR="004A4F2A">
        <w:rPr>
          <w:rFonts w:asciiTheme="majorBidi" w:hAnsiTheme="majorBidi" w:cstheme="majorBidi"/>
          <w:sz w:val="24"/>
          <w:szCs w:val="24"/>
        </w:rPr>
        <w:t>9 November 2022</w:t>
      </w:r>
      <w:r w:rsidR="00671C5D" w:rsidRPr="00671C5D">
        <w:rPr>
          <w:rFonts w:asciiTheme="majorBidi" w:hAnsiTheme="majorBidi" w:cstheme="majorBidi"/>
          <w:sz w:val="24"/>
          <w:szCs w:val="24"/>
        </w:rPr>
        <w:t>.</w:t>
      </w:r>
    </w:p>
    <w:p w14:paraId="0D4513F4" w14:textId="64942A9D" w:rsidR="00671C5D" w:rsidRDefault="00671C5D" w:rsidP="00747BB9">
      <w:pPr>
        <w:spacing w:after="0" w:line="240" w:lineRule="auto"/>
        <w:ind w:left="709" w:hanging="709"/>
        <w:jc w:val="both"/>
      </w:pPr>
    </w:p>
    <w:p w14:paraId="2333B6E2" w14:textId="030DFBAD" w:rsidR="004A4F2A" w:rsidRDefault="00000000" w:rsidP="00747BB9">
      <w:pPr>
        <w:spacing w:after="0" w:line="240" w:lineRule="auto"/>
        <w:ind w:left="709" w:hanging="709"/>
        <w:jc w:val="both"/>
        <w:rPr>
          <w:rFonts w:asciiTheme="majorBidi" w:hAnsiTheme="majorBidi" w:cstheme="majorBidi"/>
          <w:sz w:val="24"/>
          <w:szCs w:val="24"/>
        </w:rPr>
      </w:pPr>
      <w:hyperlink r:id="rId23" w:history="1">
        <w:r w:rsidR="004A4F2A" w:rsidRPr="004A4F2A">
          <w:rPr>
            <w:rStyle w:val="Hyperlink"/>
            <w:rFonts w:asciiTheme="majorBidi" w:hAnsiTheme="majorBidi" w:cstheme="majorBidi"/>
            <w:i/>
            <w:iCs/>
            <w:color w:val="auto"/>
            <w:sz w:val="24"/>
            <w:szCs w:val="24"/>
            <w:u w:val="none"/>
          </w:rPr>
          <w:t>https://www.mudjiarahardjo.uin-malang.ac.id</w:t>
        </w:r>
      </w:hyperlink>
      <w:r w:rsidR="004A4F2A" w:rsidRPr="004A4F2A">
        <w:rPr>
          <w:rFonts w:asciiTheme="majorBidi" w:hAnsiTheme="majorBidi" w:cstheme="majorBidi"/>
          <w:i/>
          <w:iCs/>
          <w:sz w:val="24"/>
          <w:szCs w:val="24"/>
        </w:rPr>
        <w:t xml:space="preserve">, </w:t>
      </w:r>
      <w:r w:rsidR="001E1888">
        <w:rPr>
          <w:rFonts w:asciiTheme="majorBidi" w:hAnsiTheme="majorBidi" w:cstheme="majorBidi"/>
          <w:sz w:val="24"/>
          <w:szCs w:val="24"/>
        </w:rPr>
        <w:t>diakses pada 4 November 2022.</w:t>
      </w:r>
    </w:p>
    <w:p w14:paraId="4A7CE068" w14:textId="77777777" w:rsidR="008E758A" w:rsidRPr="001E1888" w:rsidRDefault="008E758A" w:rsidP="00747BB9">
      <w:pPr>
        <w:spacing w:after="0" w:line="240" w:lineRule="auto"/>
        <w:ind w:left="709" w:hanging="709"/>
        <w:jc w:val="both"/>
        <w:rPr>
          <w:rFonts w:asciiTheme="majorBidi" w:hAnsiTheme="majorBidi" w:cstheme="majorBidi"/>
          <w:sz w:val="24"/>
          <w:szCs w:val="24"/>
        </w:rPr>
      </w:pPr>
    </w:p>
    <w:p w14:paraId="4D88748B" w14:textId="1F7BC03B" w:rsidR="00671C5D" w:rsidRDefault="00671C5D" w:rsidP="00747BB9">
      <w:pPr>
        <w:spacing w:after="0" w:line="240" w:lineRule="auto"/>
        <w:ind w:left="709" w:hanging="709"/>
        <w:jc w:val="both"/>
        <w:rPr>
          <w:rFonts w:asciiTheme="majorBidi" w:hAnsiTheme="majorBidi" w:cstheme="majorBidi"/>
          <w:sz w:val="24"/>
          <w:szCs w:val="24"/>
        </w:rPr>
      </w:pPr>
      <w:r w:rsidRPr="00BD1587">
        <w:rPr>
          <w:rFonts w:asciiTheme="majorBidi" w:hAnsiTheme="majorBidi" w:cstheme="majorBidi"/>
          <w:sz w:val="24"/>
          <w:szCs w:val="24"/>
        </w:rPr>
        <w:t>Muzaiyanah</w:t>
      </w:r>
      <w:r w:rsidRPr="00BD1587">
        <w:rPr>
          <w:rFonts w:asciiTheme="majorBidi" w:hAnsiTheme="majorBidi" w:cstheme="majorBidi"/>
          <w:b/>
          <w:bCs/>
          <w:sz w:val="24"/>
          <w:szCs w:val="24"/>
        </w:rPr>
        <w:t xml:space="preserve">, </w:t>
      </w:r>
      <w:r w:rsidRPr="00BD1587">
        <w:rPr>
          <w:rFonts w:asciiTheme="majorBidi" w:hAnsiTheme="majorBidi" w:cstheme="majorBidi"/>
          <w:i/>
          <w:iCs/>
          <w:sz w:val="24"/>
          <w:szCs w:val="24"/>
        </w:rPr>
        <w:t>Jenis Makna dan Perubahan Makna</w:t>
      </w:r>
      <w:r>
        <w:rPr>
          <w:rFonts w:asciiTheme="majorBidi" w:hAnsiTheme="majorBidi" w:cstheme="majorBidi"/>
          <w:sz w:val="24"/>
          <w:szCs w:val="24"/>
        </w:rPr>
        <w:t xml:space="preserve">, Jurnal Wardah: </w:t>
      </w:r>
      <w:hyperlink r:id="rId24" w:history="1">
        <w:r w:rsidRPr="00BD1587">
          <w:rPr>
            <w:rFonts w:asciiTheme="majorBidi" w:hAnsiTheme="majorBidi" w:cstheme="majorBidi"/>
            <w:sz w:val="24"/>
            <w:szCs w:val="24"/>
          </w:rPr>
          <w:t>Vol</w:t>
        </w:r>
        <w:r>
          <w:rPr>
            <w:rFonts w:asciiTheme="majorBidi" w:hAnsiTheme="majorBidi" w:cstheme="majorBidi"/>
            <w:sz w:val="24"/>
            <w:szCs w:val="24"/>
          </w:rPr>
          <w:t>.</w:t>
        </w:r>
        <w:r w:rsidRPr="00BD1587">
          <w:rPr>
            <w:rFonts w:asciiTheme="majorBidi" w:hAnsiTheme="majorBidi" w:cstheme="majorBidi"/>
            <w:sz w:val="24"/>
            <w:szCs w:val="24"/>
          </w:rPr>
          <w:t xml:space="preserve"> 13 No</w:t>
        </w:r>
        <w:r>
          <w:rPr>
            <w:rFonts w:asciiTheme="majorBidi" w:hAnsiTheme="majorBidi" w:cstheme="majorBidi"/>
            <w:sz w:val="24"/>
            <w:szCs w:val="24"/>
          </w:rPr>
          <w:t>.</w:t>
        </w:r>
        <w:r w:rsidRPr="00BD1587">
          <w:rPr>
            <w:rFonts w:asciiTheme="majorBidi" w:hAnsiTheme="majorBidi" w:cstheme="majorBidi"/>
            <w:sz w:val="24"/>
            <w:szCs w:val="24"/>
          </w:rPr>
          <w:t xml:space="preserve"> 2</w:t>
        </w:r>
        <w:r>
          <w:rPr>
            <w:rFonts w:asciiTheme="majorBidi" w:hAnsiTheme="majorBidi" w:cstheme="majorBidi"/>
            <w:sz w:val="24"/>
            <w:szCs w:val="24"/>
          </w:rPr>
          <w:t xml:space="preserve">, </w:t>
        </w:r>
        <w:r w:rsidRPr="00BD1587">
          <w:rPr>
            <w:rFonts w:asciiTheme="majorBidi" w:hAnsiTheme="majorBidi" w:cstheme="majorBidi"/>
            <w:sz w:val="24"/>
            <w:szCs w:val="24"/>
          </w:rPr>
          <w:t>2012</w:t>
        </w:r>
        <w:r>
          <w:rPr>
            <w:rFonts w:asciiTheme="majorBidi" w:hAnsiTheme="majorBidi" w:cstheme="majorBidi"/>
            <w:sz w:val="24"/>
            <w:szCs w:val="24"/>
          </w:rPr>
          <w:t>.</w:t>
        </w:r>
      </w:hyperlink>
    </w:p>
    <w:p w14:paraId="698A506A" w14:textId="77777777" w:rsidR="001D6FAD" w:rsidRDefault="001D6FAD" w:rsidP="00747BB9">
      <w:pPr>
        <w:spacing w:after="0" w:line="240" w:lineRule="auto"/>
        <w:ind w:left="709" w:hanging="709"/>
        <w:jc w:val="both"/>
        <w:rPr>
          <w:rFonts w:asciiTheme="majorBidi" w:hAnsiTheme="majorBidi" w:cstheme="majorBidi"/>
          <w:sz w:val="24"/>
          <w:szCs w:val="24"/>
        </w:rPr>
      </w:pPr>
    </w:p>
    <w:p w14:paraId="134F51B3" w14:textId="7A3BE4CF" w:rsidR="001D6FAD" w:rsidRDefault="001D6FAD" w:rsidP="00747BB9">
      <w:pPr>
        <w:pStyle w:val="ListParagraph"/>
        <w:spacing w:after="0" w:line="240" w:lineRule="auto"/>
        <w:ind w:left="709" w:hanging="709"/>
        <w:contextualSpacing w:val="0"/>
        <w:jc w:val="both"/>
        <w:rPr>
          <w:rFonts w:asciiTheme="majorBidi" w:hAnsiTheme="majorBidi" w:cstheme="majorBidi"/>
          <w:sz w:val="24"/>
          <w:szCs w:val="24"/>
        </w:rPr>
      </w:pPr>
      <w:r w:rsidRPr="001D6FAD">
        <w:rPr>
          <w:rFonts w:asciiTheme="majorBidi" w:hAnsiTheme="majorBidi" w:cstheme="majorBidi"/>
          <w:sz w:val="24"/>
          <w:szCs w:val="24"/>
        </w:rPr>
        <w:t xml:space="preserve">Siham, Daudi, </w:t>
      </w:r>
      <w:r w:rsidRPr="001D6FAD">
        <w:rPr>
          <w:rFonts w:asciiTheme="majorBidi" w:hAnsiTheme="majorBidi" w:cstheme="majorBidi"/>
          <w:i/>
          <w:iCs/>
          <w:sz w:val="24"/>
          <w:szCs w:val="24"/>
        </w:rPr>
        <w:t>Al-Izdiwaaj Al-Lughawiyyu Fii Al-Manzhuumati At-Tarbawiyyati Al-Jazaairiyyati: Shiraa’ Baina Al-Lughati Al-‘Arabiyyati Al-Fushha Wa Al-‘Aamiyah</w:t>
      </w:r>
      <w:r w:rsidRPr="001D6FAD">
        <w:rPr>
          <w:rFonts w:asciiTheme="majorBidi" w:hAnsiTheme="majorBidi" w:cstheme="majorBidi"/>
          <w:sz w:val="24"/>
          <w:szCs w:val="24"/>
        </w:rPr>
        <w:t>, ASJP Journal: Vol. 5 No. 1, 2022</w:t>
      </w:r>
      <w:r w:rsidRPr="001D6FAD">
        <w:rPr>
          <w:rStyle w:val="sw"/>
          <w:rFonts w:asciiTheme="majorBidi" w:hAnsiTheme="majorBidi" w:cstheme="majorBidi"/>
          <w:sz w:val="24"/>
          <w:szCs w:val="24"/>
        </w:rPr>
        <w:t>.</w:t>
      </w:r>
    </w:p>
    <w:p w14:paraId="6933BA56" w14:textId="77777777" w:rsidR="00671C5D" w:rsidRDefault="00671C5D" w:rsidP="00747BB9">
      <w:pPr>
        <w:spacing w:after="0" w:line="240" w:lineRule="auto"/>
        <w:ind w:left="709" w:hanging="709"/>
        <w:jc w:val="both"/>
        <w:rPr>
          <w:rFonts w:asciiTheme="majorBidi" w:hAnsiTheme="majorBidi" w:cstheme="majorBidi"/>
          <w:sz w:val="24"/>
          <w:szCs w:val="24"/>
        </w:rPr>
      </w:pPr>
    </w:p>
    <w:p w14:paraId="06EBCE5E" w14:textId="00806890" w:rsidR="00671C5D" w:rsidRDefault="00671C5D" w:rsidP="00747BB9">
      <w:pPr>
        <w:spacing w:after="0" w:line="240" w:lineRule="auto"/>
        <w:ind w:left="709" w:hanging="709"/>
        <w:jc w:val="both"/>
        <w:rPr>
          <w:rFonts w:asciiTheme="majorBidi" w:hAnsiTheme="majorBidi" w:cstheme="majorBidi"/>
          <w:sz w:val="24"/>
          <w:szCs w:val="24"/>
        </w:rPr>
      </w:pPr>
      <w:r>
        <w:rPr>
          <w:rFonts w:asciiTheme="majorBidi" w:hAnsiTheme="majorBidi" w:cstheme="majorBidi"/>
          <w:sz w:val="24"/>
          <w:szCs w:val="24"/>
        </w:rPr>
        <w:t xml:space="preserve">Taufiqurrochman, H.R., Dr., M.A., </w:t>
      </w:r>
      <w:r w:rsidRPr="00CE171E">
        <w:rPr>
          <w:rFonts w:asciiTheme="majorBidi" w:hAnsiTheme="majorBidi" w:cstheme="majorBidi"/>
          <w:i/>
          <w:iCs/>
          <w:sz w:val="24"/>
          <w:szCs w:val="24"/>
        </w:rPr>
        <w:t>Leksikologi Bahasa Arab</w:t>
      </w:r>
      <w:r>
        <w:rPr>
          <w:rFonts w:asciiTheme="majorBidi" w:hAnsiTheme="majorBidi" w:cstheme="majorBidi"/>
          <w:sz w:val="24"/>
          <w:szCs w:val="24"/>
        </w:rPr>
        <w:t>, Malang: UIN-MALIKI Press, Cet. Ke-2, 2015.</w:t>
      </w:r>
    </w:p>
    <w:p w14:paraId="5937FE54" w14:textId="77777777" w:rsidR="00671C5D" w:rsidRDefault="00671C5D" w:rsidP="00747BB9">
      <w:pPr>
        <w:spacing w:after="0" w:line="240" w:lineRule="auto"/>
        <w:ind w:left="709" w:hanging="709"/>
        <w:jc w:val="both"/>
        <w:rPr>
          <w:rFonts w:asciiTheme="majorBidi" w:hAnsiTheme="majorBidi" w:cstheme="majorBidi"/>
          <w:sz w:val="24"/>
          <w:szCs w:val="24"/>
        </w:rPr>
      </w:pPr>
    </w:p>
    <w:p w14:paraId="1F58A5C5" w14:textId="2FF6716B" w:rsidR="00671C5D" w:rsidRDefault="00671C5D" w:rsidP="00747BB9">
      <w:pPr>
        <w:spacing w:after="0" w:line="240" w:lineRule="auto"/>
        <w:ind w:left="709" w:hanging="709"/>
        <w:jc w:val="both"/>
        <w:rPr>
          <w:rFonts w:asciiTheme="majorBidi" w:hAnsiTheme="majorBidi" w:cstheme="majorBidi"/>
          <w:sz w:val="24"/>
          <w:szCs w:val="24"/>
        </w:rPr>
      </w:pPr>
      <w:r w:rsidRPr="0074312B">
        <w:rPr>
          <w:rFonts w:asciiTheme="majorBidi" w:hAnsiTheme="majorBidi" w:cstheme="majorBidi"/>
          <w:sz w:val="24"/>
          <w:szCs w:val="24"/>
        </w:rPr>
        <w:t>Wahyudin</w:t>
      </w:r>
      <w:r>
        <w:rPr>
          <w:rFonts w:asciiTheme="majorBidi" w:hAnsiTheme="majorBidi" w:cstheme="majorBidi"/>
          <w:sz w:val="24"/>
          <w:szCs w:val="24"/>
        </w:rPr>
        <w:t xml:space="preserve">, </w:t>
      </w:r>
      <w:r w:rsidRPr="0074312B">
        <w:rPr>
          <w:rFonts w:asciiTheme="majorBidi" w:hAnsiTheme="majorBidi" w:cstheme="majorBidi"/>
          <w:sz w:val="24"/>
          <w:szCs w:val="24"/>
        </w:rPr>
        <w:t xml:space="preserve">Dedih, </w:t>
      </w:r>
      <w:r w:rsidRPr="0074312B">
        <w:rPr>
          <w:rFonts w:asciiTheme="majorBidi" w:hAnsiTheme="majorBidi" w:cstheme="majorBidi"/>
          <w:i/>
          <w:iCs/>
          <w:sz w:val="24"/>
          <w:szCs w:val="24"/>
        </w:rPr>
        <w:t>Tina Asmaul Husna Hamzah, Ma’aani Alfaazhi Al-Yusri Wa Al-‘Usri Wa Maa Yasytaqqu Minhumaa Fii Al-Qur’aani Al-Kariim</w:t>
      </w:r>
      <w:r>
        <w:rPr>
          <w:rFonts w:asciiTheme="majorBidi" w:hAnsiTheme="majorBidi" w:cstheme="majorBidi"/>
          <w:sz w:val="24"/>
          <w:szCs w:val="24"/>
        </w:rPr>
        <w:t xml:space="preserve">, Lisanuna: Jurnal Ilmu Bahasa Arab dan Pembelajarannya, </w:t>
      </w:r>
      <w:r w:rsidRPr="0074312B">
        <w:rPr>
          <w:rFonts w:asciiTheme="majorBidi" w:hAnsiTheme="majorBidi" w:cstheme="majorBidi"/>
          <w:sz w:val="24"/>
          <w:szCs w:val="24"/>
        </w:rPr>
        <w:t> </w:t>
      </w:r>
      <w:hyperlink r:id="rId25" w:tgtFrame="_parent" w:history="1">
        <w:r w:rsidRPr="0074312B">
          <w:rPr>
            <w:rFonts w:asciiTheme="majorBidi" w:hAnsiTheme="majorBidi" w:cstheme="majorBidi"/>
            <w:sz w:val="24"/>
            <w:szCs w:val="24"/>
          </w:rPr>
          <w:t>Vol. 10, No. 2, 2020.</w:t>
        </w:r>
      </w:hyperlink>
      <w:r>
        <w:rPr>
          <w:rFonts w:asciiTheme="majorBidi" w:hAnsiTheme="majorBidi" w:cstheme="majorBidi"/>
          <w:sz w:val="24"/>
          <w:szCs w:val="24"/>
        </w:rPr>
        <w:t xml:space="preserve"> </w:t>
      </w:r>
    </w:p>
    <w:p w14:paraId="1C69E85F" w14:textId="26043777" w:rsidR="00066D2B" w:rsidRDefault="00066D2B" w:rsidP="00747BB9">
      <w:pPr>
        <w:spacing w:after="0" w:line="240" w:lineRule="auto"/>
        <w:ind w:left="709" w:hanging="709"/>
        <w:jc w:val="both"/>
        <w:rPr>
          <w:rFonts w:asciiTheme="majorBidi" w:hAnsiTheme="majorBidi" w:cstheme="majorBidi"/>
          <w:sz w:val="24"/>
          <w:szCs w:val="24"/>
        </w:rPr>
      </w:pPr>
    </w:p>
    <w:p w14:paraId="7F506648" w14:textId="77777777" w:rsidR="00066D2B" w:rsidRPr="00066D2B" w:rsidRDefault="00066D2B" w:rsidP="00747BB9">
      <w:pPr>
        <w:spacing w:after="0" w:line="240" w:lineRule="auto"/>
        <w:ind w:left="709" w:hanging="709"/>
        <w:jc w:val="both"/>
        <w:rPr>
          <w:rStyle w:val="Hyperlink"/>
          <w:rFonts w:asciiTheme="majorBidi" w:hAnsiTheme="majorBidi" w:cstheme="majorBidi"/>
          <w:color w:val="auto"/>
          <w:sz w:val="24"/>
          <w:szCs w:val="24"/>
          <w:u w:val="none"/>
        </w:rPr>
      </w:pPr>
      <w:r w:rsidRPr="00066D2B">
        <w:rPr>
          <w:rFonts w:asciiTheme="majorBidi" w:hAnsiTheme="majorBidi" w:cstheme="majorBidi"/>
          <w:sz w:val="24"/>
          <w:szCs w:val="24"/>
        </w:rPr>
        <w:t>Yuspa</w:t>
      </w:r>
      <w:r w:rsidRPr="00066D2B">
        <w:rPr>
          <w:rStyle w:val="Hyperlink"/>
          <w:rFonts w:asciiTheme="majorBidi" w:hAnsiTheme="majorBidi" w:cstheme="majorBidi"/>
          <w:color w:val="auto"/>
          <w:sz w:val="24"/>
          <w:szCs w:val="24"/>
          <w:u w:val="none"/>
        </w:rPr>
        <w:t xml:space="preserve">, Anida, </w:t>
      </w:r>
      <w:r w:rsidRPr="00066D2B">
        <w:rPr>
          <w:rFonts w:asciiTheme="majorBidi" w:hAnsiTheme="majorBidi" w:cstheme="majorBidi"/>
          <w:i/>
          <w:iCs/>
          <w:sz w:val="24"/>
          <w:szCs w:val="24"/>
        </w:rPr>
        <w:t>Arabisasi Kata-kata Asing sebagai Usaha Mempertahankan Gramatika dan Morfologi Bahasa Arab</w:t>
      </w:r>
      <w:r w:rsidRPr="00066D2B">
        <w:rPr>
          <w:rFonts w:asciiTheme="majorBidi" w:hAnsiTheme="majorBidi" w:cstheme="majorBidi"/>
          <w:sz w:val="24"/>
          <w:szCs w:val="24"/>
        </w:rPr>
        <w:t xml:space="preserve">, Al-Fathin: Jurnal Bahasa dan </w:t>
      </w:r>
      <w:r w:rsidRPr="00066D2B">
        <w:rPr>
          <w:rStyle w:val="Hyperlink"/>
          <w:rFonts w:asciiTheme="majorBidi" w:hAnsiTheme="majorBidi" w:cstheme="majorBidi"/>
          <w:color w:val="auto"/>
          <w:sz w:val="24"/>
          <w:szCs w:val="24"/>
          <w:u w:val="none"/>
        </w:rPr>
        <w:t>Sastra Arab, </w:t>
      </w:r>
      <w:hyperlink r:id="rId26" w:history="1">
        <w:r w:rsidRPr="00066D2B">
          <w:rPr>
            <w:rStyle w:val="Hyperlink"/>
            <w:rFonts w:asciiTheme="majorBidi" w:hAnsiTheme="majorBidi" w:cstheme="majorBidi"/>
            <w:color w:val="auto"/>
            <w:sz w:val="24"/>
            <w:szCs w:val="24"/>
            <w:u w:val="none"/>
          </w:rPr>
          <w:t>Vol. 01 No. 01, 2018.</w:t>
        </w:r>
      </w:hyperlink>
    </w:p>
    <w:p w14:paraId="2220BF6B" w14:textId="77777777" w:rsidR="00671C5D" w:rsidRDefault="00671C5D" w:rsidP="00747BB9">
      <w:pPr>
        <w:spacing w:after="0" w:line="240" w:lineRule="auto"/>
        <w:ind w:left="709" w:hanging="709"/>
        <w:jc w:val="both"/>
        <w:rPr>
          <w:rFonts w:ascii="Verdana" w:hAnsi="Verdana"/>
          <w:color w:val="333333"/>
          <w:sz w:val="17"/>
          <w:szCs w:val="17"/>
        </w:rPr>
      </w:pPr>
    </w:p>
    <w:p w14:paraId="26DC4432" w14:textId="77777777" w:rsidR="00671C5D" w:rsidRDefault="00671C5D" w:rsidP="00747BB9">
      <w:pPr>
        <w:spacing w:after="0" w:line="240" w:lineRule="auto"/>
        <w:ind w:left="709" w:hanging="709"/>
        <w:jc w:val="both"/>
        <w:rPr>
          <w:rFonts w:asciiTheme="majorBidi" w:hAnsiTheme="majorBidi" w:cstheme="majorBidi"/>
          <w:sz w:val="24"/>
          <w:szCs w:val="24"/>
        </w:rPr>
      </w:pPr>
      <w:r>
        <w:rPr>
          <w:rFonts w:asciiTheme="majorBidi" w:hAnsiTheme="majorBidi" w:cstheme="majorBidi"/>
          <w:sz w:val="24"/>
          <w:szCs w:val="24"/>
        </w:rPr>
        <w:t xml:space="preserve">Zaini, Hisyam, </w:t>
      </w:r>
      <w:r w:rsidRPr="00BB49AA">
        <w:rPr>
          <w:rFonts w:asciiTheme="majorBidi" w:hAnsiTheme="majorBidi" w:cstheme="majorBidi"/>
          <w:i/>
          <w:iCs/>
          <w:sz w:val="24"/>
          <w:szCs w:val="24"/>
        </w:rPr>
        <w:t>Perubahan Makna Leksikal dalam Pemakaian Bahasa Arab - Studi Kasus Pondok Modern Gontor</w:t>
      </w:r>
      <w:r>
        <w:rPr>
          <w:rFonts w:asciiTheme="majorBidi" w:hAnsiTheme="majorBidi" w:cstheme="majorBidi"/>
          <w:sz w:val="24"/>
          <w:szCs w:val="24"/>
        </w:rPr>
        <w:t xml:space="preserve">, Adabiyyat: Jurnal Bahasa dan Sastra, </w:t>
      </w:r>
      <w:hyperlink r:id="rId27" w:tgtFrame="_parent" w:history="1">
        <w:r w:rsidRPr="00BB49AA">
          <w:rPr>
            <w:rFonts w:asciiTheme="majorBidi" w:hAnsiTheme="majorBidi" w:cstheme="majorBidi"/>
            <w:sz w:val="24"/>
            <w:szCs w:val="24"/>
          </w:rPr>
          <w:t>Vol</w:t>
        </w:r>
        <w:r>
          <w:rPr>
            <w:rFonts w:asciiTheme="majorBidi" w:hAnsiTheme="majorBidi" w:cstheme="majorBidi"/>
            <w:sz w:val="24"/>
            <w:szCs w:val="24"/>
          </w:rPr>
          <w:t>.</w:t>
        </w:r>
        <w:r w:rsidRPr="00BB49AA">
          <w:rPr>
            <w:rFonts w:asciiTheme="majorBidi" w:hAnsiTheme="majorBidi" w:cstheme="majorBidi"/>
            <w:sz w:val="24"/>
            <w:szCs w:val="24"/>
          </w:rPr>
          <w:t xml:space="preserve"> 9 No</w:t>
        </w:r>
        <w:r>
          <w:rPr>
            <w:rFonts w:asciiTheme="majorBidi" w:hAnsiTheme="majorBidi" w:cstheme="majorBidi"/>
            <w:sz w:val="24"/>
            <w:szCs w:val="24"/>
          </w:rPr>
          <w:t>.</w:t>
        </w:r>
        <w:r w:rsidRPr="00BB49AA">
          <w:rPr>
            <w:rFonts w:asciiTheme="majorBidi" w:hAnsiTheme="majorBidi" w:cstheme="majorBidi"/>
            <w:sz w:val="24"/>
            <w:szCs w:val="24"/>
          </w:rPr>
          <w:t xml:space="preserve"> 1</w:t>
        </w:r>
        <w:r>
          <w:rPr>
            <w:rFonts w:asciiTheme="majorBidi" w:hAnsiTheme="majorBidi" w:cstheme="majorBidi"/>
            <w:sz w:val="24"/>
            <w:szCs w:val="24"/>
          </w:rPr>
          <w:t>,</w:t>
        </w:r>
        <w:r w:rsidRPr="00BB49AA">
          <w:rPr>
            <w:rFonts w:asciiTheme="majorBidi" w:hAnsiTheme="majorBidi" w:cstheme="majorBidi"/>
            <w:sz w:val="24"/>
            <w:szCs w:val="24"/>
          </w:rPr>
          <w:t xml:space="preserve"> 2010</w:t>
        </w:r>
        <w:r>
          <w:rPr>
            <w:rFonts w:asciiTheme="majorBidi" w:hAnsiTheme="majorBidi" w:cstheme="majorBidi"/>
            <w:sz w:val="24"/>
            <w:szCs w:val="24"/>
          </w:rPr>
          <w:t>.</w:t>
        </w:r>
      </w:hyperlink>
      <w:r>
        <w:rPr>
          <w:rFonts w:asciiTheme="majorBidi" w:hAnsiTheme="majorBidi" w:cstheme="majorBidi"/>
          <w:sz w:val="24"/>
          <w:szCs w:val="24"/>
        </w:rPr>
        <w:t xml:space="preserve"> </w:t>
      </w:r>
    </w:p>
    <w:p w14:paraId="3BB1C685" w14:textId="77777777" w:rsidR="007126FA" w:rsidRPr="00F46461" w:rsidRDefault="007126FA" w:rsidP="00747BB9">
      <w:pPr>
        <w:spacing w:after="0" w:line="240" w:lineRule="auto"/>
        <w:ind w:left="709" w:hanging="709"/>
        <w:jc w:val="both"/>
        <w:rPr>
          <w:rFonts w:asciiTheme="majorBidi" w:hAnsiTheme="majorBidi" w:cstheme="majorBidi"/>
          <w:sz w:val="24"/>
          <w:szCs w:val="24"/>
        </w:rPr>
      </w:pPr>
    </w:p>
    <w:p w14:paraId="0787A5B7" w14:textId="19A4A6DD" w:rsidR="00180976" w:rsidRDefault="00180976" w:rsidP="00747BB9">
      <w:pPr>
        <w:spacing w:after="0" w:line="240" w:lineRule="auto"/>
        <w:jc w:val="both"/>
        <w:rPr>
          <w:rFonts w:asciiTheme="majorBidi" w:hAnsiTheme="majorBidi" w:cstheme="majorBidi"/>
          <w:sz w:val="24"/>
          <w:szCs w:val="24"/>
        </w:rPr>
      </w:pPr>
    </w:p>
    <w:p w14:paraId="5CA22D06" w14:textId="54A6169F" w:rsidR="001D67A3" w:rsidRPr="001D67A3" w:rsidRDefault="001D67A3" w:rsidP="001D67A3">
      <w:pPr>
        <w:tabs>
          <w:tab w:val="left" w:pos="4578"/>
        </w:tabs>
        <w:rPr>
          <w:rFonts w:asciiTheme="majorBidi" w:hAnsiTheme="majorBidi" w:cstheme="majorBidi"/>
          <w:sz w:val="24"/>
          <w:szCs w:val="24"/>
        </w:rPr>
      </w:pPr>
      <w:r>
        <w:rPr>
          <w:rFonts w:asciiTheme="majorBidi" w:hAnsiTheme="majorBidi" w:cstheme="majorBidi"/>
          <w:sz w:val="24"/>
          <w:szCs w:val="24"/>
        </w:rPr>
        <w:tab/>
      </w:r>
    </w:p>
    <w:sectPr w:rsidR="001D67A3" w:rsidRPr="001D67A3" w:rsidSect="00F67A9D">
      <w:footerReference w:type="default" r:id="rId28"/>
      <w:pgSz w:w="11906" w:h="16838"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DF6C7" w14:textId="77777777" w:rsidR="00703B11" w:rsidRDefault="00703B11" w:rsidP="00F07B7E">
      <w:pPr>
        <w:spacing w:after="0" w:line="240" w:lineRule="auto"/>
      </w:pPr>
      <w:r>
        <w:separator/>
      </w:r>
    </w:p>
  </w:endnote>
  <w:endnote w:type="continuationSeparator" w:id="0">
    <w:p w14:paraId="211C62D9" w14:textId="77777777" w:rsidR="00703B11" w:rsidRDefault="00703B11" w:rsidP="00F07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aditional Arabic">
    <w:charset w:val="B2"/>
    <w:family w:val="roman"/>
    <w:pitch w:val="variable"/>
    <w:sig w:usb0="00002003" w:usb1="80000000" w:usb2="00000008" w:usb3="00000000" w:csb0="00000041"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29C39" w14:textId="77777777" w:rsidR="001D67A3" w:rsidRPr="00173302" w:rsidRDefault="001D67A3" w:rsidP="00173302">
    <w:pPr>
      <w:spacing w:after="0" w:line="240" w:lineRule="auto"/>
      <w:ind w:right="59"/>
      <w:jc w:val="center"/>
      <w:rPr>
        <w:rFonts w:asciiTheme="majorBidi" w:hAnsiTheme="majorBidi" w:cstheme="majorBidi"/>
        <w:sz w:val="24"/>
        <w:szCs w:val="24"/>
      </w:rPr>
    </w:pPr>
    <w:r w:rsidRPr="00173302">
      <w:rPr>
        <w:rFonts w:asciiTheme="majorBidi" w:hAnsiTheme="majorBidi" w:cstheme="majorBidi"/>
        <w:sz w:val="24"/>
        <w:szCs w:val="24"/>
      </w:rPr>
      <w:t xml:space="preserve">Journal Islamic Education </w:t>
    </w:r>
  </w:p>
  <w:p w14:paraId="22D62560" w14:textId="22802394" w:rsidR="001D67A3" w:rsidRPr="00173302" w:rsidRDefault="001D67A3" w:rsidP="00173302">
    <w:pPr>
      <w:pStyle w:val="Footer"/>
      <w:jc w:val="center"/>
      <w:rPr>
        <w:rFonts w:asciiTheme="majorBidi" w:hAnsiTheme="majorBidi" w:cstheme="majorBidi"/>
        <w:sz w:val="24"/>
        <w:szCs w:val="24"/>
      </w:rPr>
    </w:pPr>
    <w:r w:rsidRPr="00173302">
      <w:rPr>
        <w:rFonts w:asciiTheme="majorBidi" w:hAnsiTheme="majorBidi" w:cstheme="majorBidi"/>
        <w:sz w:val="24"/>
        <w:szCs w:val="24"/>
      </w:rPr>
      <w:t>Volume 1, Nomor 3, Tahun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05F14" w14:textId="77777777" w:rsidR="00703B11" w:rsidRDefault="00703B11" w:rsidP="00F07B7E">
      <w:pPr>
        <w:spacing w:after="0" w:line="240" w:lineRule="auto"/>
      </w:pPr>
      <w:r>
        <w:separator/>
      </w:r>
    </w:p>
  </w:footnote>
  <w:footnote w:type="continuationSeparator" w:id="0">
    <w:p w14:paraId="790EF9A5" w14:textId="77777777" w:rsidR="00703B11" w:rsidRDefault="00703B11" w:rsidP="00F07B7E">
      <w:pPr>
        <w:spacing w:after="0" w:line="240" w:lineRule="auto"/>
      </w:pPr>
      <w:r>
        <w:continuationSeparator/>
      </w:r>
    </w:p>
  </w:footnote>
  <w:footnote w:id="1">
    <w:p w14:paraId="1BEAE605" w14:textId="1872D1FF" w:rsidR="000B3099" w:rsidRPr="000B3099" w:rsidRDefault="000B3099" w:rsidP="000B3099">
      <w:pPr>
        <w:spacing w:after="0" w:line="240" w:lineRule="auto"/>
        <w:ind w:left="709" w:hanging="709"/>
        <w:jc w:val="both"/>
        <w:rPr>
          <w:rFonts w:asciiTheme="majorBidi" w:hAnsiTheme="majorBidi" w:cstheme="majorBidi"/>
          <w:sz w:val="20"/>
          <w:szCs w:val="20"/>
        </w:rPr>
      </w:pPr>
      <w:r w:rsidRPr="000B3099">
        <w:rPr>
          <w:rStyle w:val="FootnoteReference"/>
          <w:rFonts w:asciiTheme="majorBidi" w:hAnsiTheme="majorBidi" w:cstheme="majorBidi"/>
          <w:sz w:val="20"/>
          <w:szCs w:val="20"/>
        </w:rPr>
        <w:footnoteRef/>
      </w:r>
      <w:r w:rsidRPr="000B3099">
        <w:rPr>
          <w:rFonts w:asciiTheme="majorBidi" w:hAnsiTheme="majorBidi" w:cstheme="majorBidi"/>
          <w:sz w:val="20"/>
          <w:szCs w:val="20"/>
        </w:rPr>
        <w:t xml:space="preserve"> </w:t>
      </w:r>
      <w:hyperlink r:id="rId1" w:history="1">
        <w:r w:rsidRPr="000B3099">
          <w:rPr>
            <w:rStyle w:val="Hyperlink"/>
            <w:rFonts w:asciiTheme="majorBidi" w:hAnsiTheme="majorBidi" w:cstheme="majorBidi"/>
            <w:i/>
            <w:iCs/>
            <w:color w:val="auto"/>
            <w:sz w:val="20"/>
            <w:szCs w:val="20"/>
            <w:u w:val="none"/>
          </w:rPr>
          <w:t>https://www.mudjiarahardjo.uin-malang.ac.id</w:t>
        </w:r>
      </w:hyperlink>
      <w:r w:rsidRPr="000B3099">
        <w:rPr>
          <w:rFonts w:asciiTheme="majorBidi" w:hAnsiTheme="majorBidi" w:cstheme="majorBidi"/>
          <w:i/>
          <w:iCs/>
          <w:sz w:val="20"/>
          <w:szCs w:val="20"/>
        </w:rPr>
        <w:t xml:space="preserve">, </w:t>
      </w:r>
      <w:r w:rsidRPr="000B3099">
        <w:rPr>
          <w:rFonts w:asciiTheme="majorBidi" w:hAnsiTheme="majorBidi" w:cstheme="majorBidi"/>
          <w:sz w:val="20"/>
          <w:szCs w:val="20"/>
        </w:rPr>
        <w:t>diakses pada 4 November 2022.</w:t>
      </w:r>
    </w:p>
  </w:footnote>
  <w:footnote w:id="2">
    <w:p w14:paraId="37C2BF52" w14:textId="77777777" w:rsidR="003929E2" w:rsidRPr="000B3099" w:rsidRDefault="003929E2" w:rsidP="003929E2">
      <w:pPr>
        <w:spacing w:after="0" w:line="240" w:lineRule="auto"/>
        <w:ind w:left="142" w:hanging="142"/>
        <w:jc w:val="both"/>
        <w:rPr>
          <w:rFonts w:asciiTheme="majorBidi" w:hAnsiTheme="majorBidi" w:cstheme="majorBidi"/>
          <w:sz w:val="20"/>
          <w:szCs w:val="20"/>
        </w:rPr>
      </w:pPr>
      <w:r w:rsidRPr="000B3099">
        <w:rPr>
          <w:rStyle w:val="FootnoteReference"/>
          <w:rFonts w:asciiTheme="majorBidi" w:hAnsiTheme="majorBidi" w:cstheme="majorBidi"/>
          <w:sz w:val="20"/>
          <w:szCs w:val="20"/>
        </w:rPr>
        <w:footnoteRef/>
      </w:r>
      <w:r w:rsidRPr="000B3099">
        <w:rPr>
          <w:rFonts w:asciiTheme="majorBidi" w:hAnsiTheme="majorBidi" w:cstheme="majorBidi"/>
          <w:sz w:val="20"/>
          <w:szCs w:val="20"/>
        </w:rPr>
        <w:t xml:space="preserve"> </w:t>
      </w:r>
      <w:r w:rsidRPr="000B3099">
        <w:rPr>
          <w:rFonts w:asciiTheme="majorBidi" w:hAnsiTheme="majorBidi" w:cstheme="majorBidi"/>
          <w:spacing w:val="-4"/>
          <w:sz w:val="20"/>
          <w:szCs w:val="20"/>
        </w:rPr>
        <w:t>Muzaiyanah</w:t>
      </w:r>
      <w:r w:rsidRPr="000B3099">
        <w:rPr>
          <w:rFonts w:asciiTheme="majorBidi" w:hAnsiTheme="majorBidi" w:cstheme="majorBidi"/>
          <w:b/>
          <w:bCs/>
          <w:spacing w:val="-4"/>
          <w:sz w:val="20"/>
          <w:szCs w:val="20"/>
        </w:rPr>
        <w:t xml:space="preserve">, </w:t>
      </w:r>
      <w:r w:rsidRPr="000B3099">
        <w:rPr>
          <w:rFonts w:asciiTheme="majorBidi" w:hAnsiTheme="majorBidi" w:cstheme="majorBidi"/>
          <w:i/>
          <w:iCs/>
          <w:spacing w:val="-4"/>
          <w:sz w:val="20"/>
          <w:szCs w:val="20"/>
        </w:rPr>
        <w:t>Jenis Makna dan Perubahan Makna</w:t>
      </w:r>
      <w:r w:rsidRPr="000B3099">
        <w:rPr>
          <w:rFonts w:asciiTheme="majorBidi" w:hAnsiTheme="majorBidi" w:cstheme="majorBidi"/>
          <w:spacing w:val="-4"/>
          <w:sz w:val="20"/>
          <w:szCs w:val="20"/>
        </w:rPr>
        <w:t xml:space="preserve">, (Jurnal Wardah: </w:t>
      </w:r>
      <w:hyperlink r:id="rId2" w:history="1">
        <w:r w:rsidRPr="000B3099">
          <w:rPr>
            <w:rFonts w:asciiTheme="majorBidi" w:hAnsiTheme="majorBidi" w:cstheme="majorBidi"/>
            <w:spacing w:val="-4"/>
            <w:sz w:val="20"/>
            <w:szCs w:val="20"/>
          </w:rPr>
          <w:t>Vol. 13 No. 2, 2012)</w:t>
        </w:r>
      </w:hyperlink>
      <w:r w:rsidRPr="000B3099">
        <w:rPr>
          <w:rFonts w:asciiTheme="majorBidi" w:hAnsiTheme="majorBidi" w:cstheme="majorBidi"/>
          <w:spacing w:val="-4"/>
          <w:sz w:val="20"/>
          <w:szCs w:val="20"/>
        </w:rPr>
        <w:t>, hlm. 146-149.</w:t>
      </w:r>
    </w:p>
  </w:footnote>
  <w:footnote w:id="3">
    <w:p w14:paraId="45327924" w14:textId="38D3EF70" w:rsidR="003929E2" w:rsidRPr="000B3099" w:rsidRDefault="003929E2" w:rsidP="003929E2">
      <w:pPr>
        <w:spacing w:after="0" w:line="240" w:lineRule="auto"/>
        <w:ind w:left="142" w:hanging="142"/>
        <w:jc w:val="both"/>
        <w:rPr>
          <w:rFonts w:asciiTheme="majorBidi" w:hAnsiTheme="majorBidi" w:cstheme="majorBidi"/>
          <w:spacing w:val="-4"/>
          <w:sz w:val="20"/>
          <w:szCs w:val="20"/>
        </w:rPr>
      </w:pPr>
      <w:r w:rsidRPr="000B3099">
        <w:rPr>
          <w:rStyle w:val="FootnoteReference"/>
          <w:rFonts w:asciiTheme="majorBidi" w:hAnsiTheme="majorBidi" w:cstheme="majorBidi"/>
          <w:sz w:val="20"/>
          <w:szCs w:val="20"/>
        </w:rPr>
        <w:footnoteRef/>
      </w:r>
      <w:r w:rsidRPr="000B3099">
        <w:rPr>
          <w:rFonts w:asciiTheme="majorBidi" w:hAnsiTheme="majorBidi" w:cstheme="majorBidi"/>
          <w:sz w:val="20"/>
          <w:szCs w:val="20"/>
        </w:rPr>
        <w:t xml:space="preserve"> </w:t>
      </w:r>
      <w:r w:rsidR="003C20AD" w:rsidRPr="000B3099">
        <w:rPr>
          <w:rFonts w:asciiTheme="majorBidi" w:hAnsiTheme="majorBidi" w:cstheme="majorBidi"/>
          <w:spacing w:val="-4"/>
          <w:sz w:val="20"/>
          <w:szCs w:val="20"/>
        </w:rPr>
        <w:t xml:space="preserve">Dedih </w:t>
      </w:r>
      <w:r w:rsidRPr="000B3099">
        <w:rPr>
          <w:rFonts w:asciiTheme="majorBidi" w:hAnsiTheme="majorBidi" w:cstheme="majorBidi"/>
          <w:spacing w:val="-4"/>
          <w:sz w:val="20"/>
          <w:szCs w:val="20"/>
        </w:rPr>
        <w:t>Wahyudin</w:t>
      </w:r>
      <w:r w:rsidR="003C20AD">
        <w:rPr>
          <w:rFonts w:asciiTheme="majorBidi" w:hAnsiTheme="majorBidi" w:cstheme="majorBidi"/>
          <w:spacing w:val="-4"/>
          <w:sz w:val="20"/>
          <w:szCs w:val="20"/>
        </w:rPr>
        <w:t xml:space="preserve"> dan </w:t>
      </w:r>
      <w:r w:rsidRPr="000B3099">
        <w:rPr>
          <w:rFonts w:asciiTheme="majorBidi" w:hAnsiTheme="majorBidi" w:cstheme="majorBidi"/>
          <w:spacing w:val="-4"/>
          <w:sz w:val="20"/>
          <w:szCs w:val="20"/>
        </w:rPr>
        <w:t xml:space="preserve">Tina Asmaul Husna Hamzah, </w:t>
      </w:r>
      <w:r w:rsidRPr="000B3099">
        <w:rPr>
          <w:rFonts w:asciiTheme="majorBidi" w:hAnsiTheme="majorBidi" w:cstheme="majorBidi"/>
          <w:i/>
          <w:iCs/>
          <w:spacing w:val="-4"/>
          <w:sz w:val="20"/>
          <w:szCs w:val="20"/>
        </w:rPr>
        <w:t>Ma’aani Alfaazhi Al-Yusri Wa Al-‘Usri Wa Maa Yasytaqqu Minhumaa Fii Al-Qur’aani Al-Kariim</w:t>
      </w:r>
      <w:r w:rsidRPr="000B3099">
        <w:rPr>
          <w:rFonts w:asciiTheme="majorBidi" w:hAnsiTheme="majorBidi" w:cstheme="majorBidi"/>
          <w:spacing w:val="-4"/>
          <w:sz w:val="20"/>
          <w:szCs w:val="20"/>
        </w:rPr>
        <w:t>, (Lisanuna: Jurnal Ilmu Bahasa Arab dan Pembelajarannya,  </w:t>
      </w:r>
      <w:hyperlink r:id="rId3" w:tgtFrame="_parent" w:history="1">
        <w:r w:rsidRPr="000B3099">
          <w:rPr>
            <w:rFonts w:asciiTheme="majorBidi" w:hAnsiTheme="majorBidi" w:cstheme="majorBidi"/>
            <w:spacing w:val="-4"/>
            <w:sz w:val="20"/>
            <w:szCs w:val="20"/>
          </w:rPr>
          <w:t>Vol. 10, No. 2, 2020),</w:t>
        </w:r>
      </w:hyperlink>
      <w:r w:rsidRPr="000B3099">
        <w:rPr>
          <w:rFonts w:asciiTheme="majorBidi" w:hAnsiTheme="majorBidi" w:cstheme="majorBidi"/>
          <w:spacing w:val="-4"/>
          <w:sz w:val="20"/>
          <w:szCs w:val="20"/>
        </w:rPr>
        <w:t xml:space="preserve"> hlm. 296.</w:t>
      </w:r>
    </w:p>
  </w:footnote>
  <w:footnote w:id="4">
    <w:p w14:paraId="610133EA" w14:textId="52EBF99D" w:rsidR="00D06221" w:rsidRPr="00D06221" w:rsidRDefault="00D06221" w:rsidP="00D06221">
      <w:pPr>
        <w:pStyle w:val="ListParagraph"/>
        <w:spacing w:after="0" w:line="360" w:lineRule="auto"/>
        <w:ind w:left="142" w:hanging="142"/>
        <w:jc w:val="both"/>
        <w:rPr>
          <w:rStyle w:val="sw"/>
          <w:rFonts w:asciiTheme="majorBidi" w:hAnsiTheme="majorBidi" w:cstheme="majorBidi"/>
          <w:sz w:val="20"/>
          <w:szCs w:val="20"/>
        </w:rPr>
      </w:pPr>
      <w:r w:rsidRPr="00D06221">
        <w:rPr>
          <w:rStyle w:val="FootnoteReference"/>
          <w:rFonts w:asciiTheme="majorBidi" w:hAnsiTheme="majorBidi" w:cstheme="majorBidi"/>
          <w:sz w:val="20"/>
          <w:szCs w:val="20"/>
        </w:rPr>
        <w:footnoteRef/>
      </w:r>
      <w:r>
        <w:rPr>
          <w:rStyle w:val="sw"/>
          <w:rFonts w:asciiTheme="majorBidi" w:hAnsiTheme="majorBidi" w:cstheme="majorBidi"/>
          <w:sz w:val="20"/>
          <w:szCs w:val="20"/>
        </w:rPr>
        <w:t xml:space="preserve"> </w:t>
      </w:r>
      <w:r w:rsidRPr="00D06221">
        <w:rPr>
          <w:rStyle w:val="sw"/>
          <w:rFonts w:asciiTheme="majorBidi" w:hAnsiTheme="majorBidi" w:cstheme="majorBidi"/>
          <w:sz w:val="20"/>
          <w:szCs w:val="20"/>
        </w:rPr>
        <w:t xml:space="preserve">Daudi Siham, </w:t>
      </w:r>
      <w:r w:rsidRPr="00D06221">
        <w:rPr>
          <w:rStyle w:val="sw"/>
          <w:rFonts w:asciiTheme="majorBidi" w:hAnsiTheme="majorBidi" w:cstheme="majorBidi"/>
          <w:i/>
          <w:iCs/>
          <w:sz w:val="20"/>
          <w:szCs w:val="20"/>
        </w:rPr>
        <w:t>Al-Izdiwaaj Al-Lughawiyyu Fii Al-Manzhuumati At-Tarbawiyyati Al-Jazaairiyyati: Shiraa’ Baina Al-Lughati Al-‘Arabiyyati Al-Fushha Wa Al-‘Aamiyah</w:t>
      </w:r>
      <w:r w:rsidRPr="00D06221">
        <w:rPr>
          <w:rStyle w:val="sw"/>
          <w:rFonts w:asciiTheme="majorBidi" w:hAnsiTheme="majorBidi" w:cstheme="majorBidi"/>
          <w:sz w:val="20"/>
          <w:szCs w:val="20"/>
        </w:rPr>
        <w:t xml:space="preserve">, </w:t>
      </w:r>
      <w:r>
        <w:rPr>
          <w:rStyle w:val="sw"/>
          <w:rFonts w:asciiTheme="majorBidi" w:hAnsiTheme="majorBidi" w:cstheme="majorBidi"/>
          <w:sz w:val="20"/>
          <w:szCs w:val="20"/>
        </w:rPr>
        <w:t>(</w:t>
      </w:r>
      <w:r w:rsidRPr="00D06221">
        <w:rPr>
          <w:rStyle w:val="sw"/>
          <w:rFonts w:asciiTheme="majorBidi" w:hAnsiTheme="majorBidi" w:cstheme="majorBidi"/>
          <w:sz w:val="20"/>
          <w:szCs w:val="20"/>
        </w:rPr>
        <w:t>ASJP Journal: Vol. 5 No. 1, 2022</w:t>
      </w:r>
      <w:r>
        <w:rPr>
          <w:rStyle w:val="sw"/>
          <w:rFonts w:asciiTheme="majorBidi" w:hAnsiTheme="majorBidi" w:cstheme="majorBidi"/>
          <w:sz w:val="20"/>
          <w:szCs w:val="20"/>
        </w:rPr>
        <w:t>), hlm.199.</w:t>
      </w:r>
    </w:p>
    <w:p w14:paraId="3955315E" w14:textId="06318927" w:rsidR="00D06221" w:rsidRPr="00D06221" w:rsidRDefault="00D06221" w:rsidP="00D06221">
      <w:pPr>
        <w:pStyle w:val="FootnoteText"/>
        <w:ind w:left="142" w:hanging="142"/>
        <w:rPr>
          <w:rFonts w:asciiTheme="majorBidi" w:hAnsiTheme="majorBidi" w:cstheme="majorBidi"/>
        </w:rPr>
      </w:pPr>
    </w:p>
  </w:footnote>
  <w:footnote w:id="5">
    <w:p w14:paraId="1B0D1992" w14:textId="1E580CBF" w:rsidR="00066D2B" w:rsidRPr="00066D2B" w:rsidRDefault="00066D2B" w:rsidP="00066D2B">
      <w:pPr>
        <w:shd w:val="clear" w:color="auto" w:fill="FFFFFF"/>
        <w:spacing w:after="450" w:line="300" w:lineRule="atLeast"/>
        <w:ind w:left="142" w:hanging="142"/>
        <w:rPr>
          <w:rStyle w:val="Hyperlink"/>
          <w:rFonts w:asciiTheme="majorBidi" w:hAnsiTheme="majorBidi" w:cstheme="majorBidi"/>
          <w:color w:val="auto"/>
          <w:sz w:val="20"/>
          <w:szCs w:val="20"/>
          <w:u w:val="none"/>
        </w:rPr>
      </w:pPr>
      <w:r>
        <w:rPr>
          <w:rStyle w:val="FootnoteReference"/>
        </w:rPr>
        <w:footnoteRef/>
      </w:r>
      <w:r>
        <w:t xml:space="preserve"> </w:t>
      </w:r>
      <w:r>
        <w:rPr>
          <w:rStyle w:val="Hyperlink"/>
          <w:rFonts w:asciiTheme="majorBidi" w:hAnsiTheme="majorBidi" w:cstheme="majorBidi"/>
          <w:color w:val="auto"/>
          <w:sz w:val="20"/>
          <w:szCs w:val="20"/>
          <w:u w:val="none"/>
        </w:rPr>
        <w:t>Anida Yuspa</w:t>
      </w:r>
      <w:r w:rsidRPr="00066D2B">
        <w:rPr>
          <w:rStyle w:val="Hyperlink"/>
          <w:rFonts w:asciiTheme="majorBidi" w:hAnsiTheme="majorBidi" w:cstheme="majorBidi"/>
          <w:color w:val="auto"/>
          <w:sz w:val="20"/>
          <w:szCs w:val="20"/>
          <w:u w:val="none"/>
        </w:rPr>
        <w:t xml:space="preserve">, </w:t>
      </w:r>
      <w:r w:rsidRPr="00066D2B">
        <w:rPr>
          <w:rFonts w:asciiTheme="majorBidi" w:hAnsiTheme="majorBidi" w:cstheme="majorBidi"/>
          <w:i/>
          <w:iCs/>
          <w:sz w:val="20"/>
          <w:szCs w:val="20"/>
        </w:rPr>
        <w:t xml:space="preserve">Arabisasi Kata-kata Asing </w:t>
      </w:r>
      <w:r w:rsidRPr="00066D2B">
        <w:rPr>
          <w:rFonts w:asciiTheme="majorBidi" w:hAnsiTheme="majorBidi"/>
          <w:i/>
          <w:iCs/>
          <w:sz w:val="20"/>
          <w:szCs w:val="20"/>
        </w:rPr>
        <w:t>s</w:t>
      </w:r>
      <w:r w:rsidRPr="00066D2B">
        <w:rPr>
          <w:rFonts w:asciiTheme="majorBidi" w:hAnsiTheme="majorBidi" w:cstheme="majorBidi"/>
          <w:i/>
          <w:iCs/>
          <w:sz w:val="20"/>
          <w:szCs w:val="20"/>
        </w:rPr>
        <w:t>ebagai Usaha Mempertahankan Gramatika dan Morfologi Bahasa Arab</w:t>
      </w:r>
      <w:r w:rsidRPr="00066D2B">
        <w:rPr>
          <w:rFonts w:asciiTheme="majorBidi" w:hAnsiTheme="majorBidi"/>
          <w:sz w:val="20"/>
          <w:szCs w:val="20"/>
        </w:rPr>
        <w:t xml:space="preserve">, (Al-Fathin: Jurnal Bahasa dan </w:t>
      </w:r>
      <w:r w:rsidRPr="00066D2B">
        <w:rPr>
          <w:rStyle w:val="Hyperlink"/>
          <w:rFonts w:asciiTheme="majorBidi" w:hAnsiTheme="majorBidi" w:cstheme="majorBidi"/>
          <w:color w:val="auto"/>
          <w:sz w:val="20"/>
          <w:szCs w:val="20"/>
          <w:u w:val="none"/>
        </w:rPr>
        <w:t>Sastra Arab, </w:t>
      </w:r>
      <w:hyperlink r:id="rId4" w:history="1">
        <w:r w:rsidRPr="00066D2B">
          <w:rPr>
            <w:rStyle w:val="Hyperlink"/>
            <w:rFonts w:asciiTheme="majorBidi" w:hAnsiTheme="majorBidi" w:cstheme="majorBidi"/>
            <w:color w:val="auto"/>
            <w:sz w:val="20"/>
            <w:szCs w:val="20"/>
            <w:u w:val="none"/>
          </w:rPr>
          <w:t>Vol. 01 No. 01, 2018)</w:t>
        </w:r>
      </w:hyperlink>
      <w:r w:rsidRPr="00066D2B">
        <w:rPr>
          <w:rStyle w:val="Hyperlink"/>
          <w:rFonts w:asciiTheme="majorBidi" w:hAnsiTheme="majorBidi" w:cstheme="majorBidi"/>
          <w:color w:val="auto"/>
          <w:sz w:val="20"/>
          <w:szCs w:val="20"/>
          <w:u w:val="none"/>
        </w:rPr>
        <w:t>, hlm. 74-75</w:t>
      </w:r>
      <w:r>
        <w:rPr>
          <w:rStyle w:val="Hyperlink"/>
          <w:rFonts w:asciiTheme="majorBidi" w:hAnsiTheme="majorBidi" w:cstheme="majorBidi"/>
          <w:color w:val="auto"/>
          <w:sz w:val="20"/>
          <w:szCs w:val="20"/>
          <w:u w:val="none"/>
        </w:rPr>
        <w:t>.</w:t>
      </w:r>
    </w:p>
    <w:p w14:paraId="4A00B684" w14:textId="609AB62D" w:rsidR="00066D2B" w:rsidRDefault="00066D2B">
      <w:pPr>
        <w:pStyle w:val="FootnoteText"/>
      </w:pPr>
    </w:p>
  </w:footnote>
  <w:footnote w:id="6">
    <w:p w14:paraId="79A03667" w14:textId="3BDEEB88" w:rsidR="00D56F38" w:rsidRPr="000B3099" w:rsidRDefault="00D56F38" w:rsidP="000B3099">
      <w:pPr>
        <w:pStyle w:val="FootnoteText"/>
        <w:rPr>
          <w:rFonts w:asciiTheme="majorBidi" w:hAnsiTheme="majorBidi" w:cstheme="majorBidi"/>
          <w:rtl/>
        </w:rPr>
      </w:pPr>
      <w:r w:rsidRPr="000B3099">
        <w:rPr>
          <w:rStyle w:val="FootnoteReference"/>
          <w:rFonts w:asciiTheme="majorBidi" w:hAnsiTheme="majorBidi" w:cstheme="majorBidi"/>
        </w:rPr>
        <w:footnoteRef/>
      </w:r>
      <w:r w:rsidRPr="000B3099">
        <w:rPr>
          <w:rFonts w:asciiTheme="majorBidi" w:hAnsiTheme="majorBidi" w:cstheme="majorBidi"/>
        </w:rPr>
        <w:t xml:space="preserve"> </w:t>
      </w:r>
      <w:hyperlink r:id="rId5" w:history="1">
        <w:r w:rsidRPr="000B3099">
          <w:rPr>
            <w:rStyle w:val="Hyperlink"/>
            <w:rFonts w:asciiTheme="majorBidi" w:hAnsiTheme="majorBidi" w:cstheme="majorBidi"/>
            <w:i/>
            <w:iCs/>
            <w:color w:val="auto"/>
            <w:u w:val="none"/>
          </w:rPr>
          <w:t>https://www.almaany.com</w:t>
        </w:r>
      </w:hyperlink>
      <w:r w:rsidRPr="000B3099">
        <w:rPr>
          <w:rFonts w:asciiTheme="majorBidi" w:hAnsiTheme="majorBidi" w:cstheme="majorBidi"/>
        </w:rPr>
        <w:t xml:space="preserve">, diakses pada </w:t>
      </w:r>
      <w:r w:rsidR="004A4F2A" w:rsidRPr="000B3099">
        <w:rPr>
          <w:rFonts w:asciiTheme="majorBidi" w:hAnsiTheme="majorBidi" w:cstheme="majorBidi"/>
        </w:rPr>
        <w:t>9 November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407F1"/>
    <w:multiLevelType w:val="hybridMultilevel"/>
    <w:tmpl w:val="1D2CA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D5E46"/>
    <w:multiLevelType w:val="multilevel"/>
    <w:tmpl w:val="C694B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5E6301"/>
    <w:multiLevelType w:val="hybridMultilevel"/>
    <w:tmpl w:val="22740DA4"/>
    <w:lvl w:ilvl="0" w:tplc="B82600B0">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0BA3607"/>
    <w:multiLevelType w:val="multilevel"/>
    <w:tmpl w:val="B75E0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D32C26"/>
    <w:multiLevelType w:val="hybridMultilevel"/>
    <w:tmpl w:val="1220D48A"/>
    <w:lvl w:ilvl="0" w:tplc="F5F8B93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A0E6ECE"/>
    <w:multiLevelType w:val="hybridMultilevel"/>
    <w:tmpl w:val="B65A250E"/>
    <w:lvl w:ilvl="0" w:tplc="88BAE660">
      <w:start w:val="1"/>
      <w:numFmt w:val="decimal"/>
      <w:lvlText w:val="%1."/>
      <w:lvlJc w:val="left"/>
      <w:pPr>
        <w:ind w:left="1211" w:hanging="360"/>
      </w:pPr>
      <w:rPr>
        <w:rFonts w:eastAsiaTheme="minorHAnsi"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42E21396"/>
    <w:multiLevelType w:val="multilevel"/>
    <w:tmpl w:val="27BA5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58D26AF"/>
    <w:multiLevelType w:val="multilevel"/>
    <w:tmpl w:val="7560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6F56AA"/>
    <w:multiLevelType w:val="hybridMultilevel"/>
    <w:tmpl w:val="21DC6566"/>
    <w:lvl w:ilvl="0" w:tplc="67DCF6D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1635DA"/>
    <w:multiLevelType w:val="multilevel"/>
    <w:tmpl w:val="60F4D1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EB577C3"/>
    <w:multiLevelType w:val="hybridMultilevel"/>
    <w:tmpl w:val="7A4C15EA"/>
    <w:lvl w:ilvl="0" w:tplc="38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8A261B"/>
    <w:multiLevelType w:val="multilevel"/>
    <w:tmpl w:val="166C6F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93E1D43"/>
    <w:multiLevelType w:val="hybridMultilevel"/>
    <w:tmpl w:val="58BED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E35A48"/>
    <w:multiLevelType w:val="hybridMultilevel"/>
    <w:tmpl w:val="33580B10"/>
    <w:lvl w:ilvl="0" w:tplc="B0E4B66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16cid:durableId="1057512694">
    <w:abstractNumId w:val="7"/>
  </w:num>
  <w:num w:numId="2" w16cid:durableId="2109546818">
    <w:abstractNumId w:val="9"/>
  </w:num>
  <w:num w:numId="3" w16cid:durableId="1242374576">
    <w:abstractNumId w:val="11"/>
  </w:num>
  <w:num w:numId="4" w16cid:durableId="1116212011">
    <w:abstractNumId w:val="10"/>
  </w:num>
  <w:num w:numId="5" w16cid:durableId="865021678">
    <w:abstractNumId w:val="8"/>
  </w:num>
  <w:num w:numId="6" w16cid:durableId="191456777">
    <w:abstractNumId w:val="12"/>
  </w:num>
  <w:num w:numId="7" w16cid:durableId="509223200">
    <w:abstractNumId w:val="3"/>
  </w:num>
  <w:num w:numId="8" w16cid:durableId="2044793321">
    <w:abstractNumId w:val="6"/>
  </w:num>
  <w:num w:numId="9" w16cid:durableId="1967153635">
    <w:abstractNumId w:val="4"/>
  </w:num>
  <w:num w:numId="10" w16cid:durableId="997416138">
    <w:abstractNumId w:val="0"/>
  </w:num>
  <w:num w:numId="11" w16cid:durableId="2033990966">
    <w:abstractNumId w:val="2"/>
  </w:num>
  <w:num w:numId="12" w16cid:durableId="1094788770">
    <w:abstractNumId w:val="5"/>
  </w:num>
  <w:num w:numId="13" w16cid:durableId="2143693324">
    <w:abstractNumId w:val="13"/>
  </w:num>
  <w:num w:numId="14" w16cid:durableId="1136217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A9D"/>
    <w:rsid w:val="000253B7"/>
    <w:rsid w:val="0002631E"/>
    <w:rsid w:val="00066D2B"/>
    <w:rsid w:val="00070645"/>
    <w:rsid w:val="000847C6"/>
    <w:rsid w:val="000A3D02"/>
    <w:rsid w:val="000B3099"/>
    <w:rsid w:val="000B6757"/>
    <w:rsid w:val="000C5740"/>
    <w:rsid w:val="000E6D83"/>
    <w:rsid w:val="00103A3D"/>
    <w:rsid w:val="00113D5D"/>
    <w:rsid w:val="00123357"/>
    <w:rsid w:val="0012490A"/>
    <w:rsid w:val="001270FE"/>
    <w:rsid w:val="00150B52"/>
    <w:rsid w:val="00154EF9"/>
    <w:rsid w:val="00173302"/>
    <w:rsid w:val="00180976"/>
    <w:rsid w:val="001952BE"/>
    <w:rsid w:val="001A2BFF"/>
    <w:rsid w:val="001D168D"/>
    <w:rsid w:val="001D67A3"/>
    <w:rsid w:val="001D6FAD"/>
    <w:rsid w:val="001E1888"/>
    <w:rsid w:val="001E4C09"/>
    <w:rsid w:val="00202F4E"/>
    <w:rsid w:val="00224F55"/>
    <w:rsid w:val="00275A85"/>
    <w:rsid w:val="002C00F8"/>
    <w:rsid w:val="002C72DE"/>
    <w:rsid w:val="002D27B6"/>
    <w:rsid w:val="002F5328"/>
    <w:rsid w:val="003250F1"/>
    <w:rsid w:val="0032683A"/>
    <w:rsid w:val="0034689B"/>
    <w:rsid w:val="003514B1"/>
    <w:rsid w:val="0035676F"/>
    <w:rsid w:val="003630A0"/>
    <w:rsid w:val="0038132E"/>
    <w:rsid w:val="003929E2"/>
    <w:rsid w:val="003A64AF"/>
    <w:rsid w:val="003C19A8"/>
    <w:rsid w:val="003C20AD"/>
    <w:rsid w:val="003E0BAC"/>
    <w:rsid w:val="004042B6"/>
    <w:rsid w:val="00404899"/>
    <w:rsid w:val="00407E2F"/>
    <w:rsid w:val="00417377"/>
    <w:rsid w:val="00421DA1"/>
    <w:rsid w:val="0044560D"/>
    <w:rsid w:val="00460E34"/>
    <w:rsid w:val="004819D9"/>
    <w:rsid w:val="0049432B"/>
    <w:rsid w:val="004A4F2A"/>
    <w:rsid w:val="004A5C36"/>
    <w:rsid w:val="004C0505"/>
    <w:rsid w:val="00503032"/>
    <w:rsid w:val="00513707"/>
    <w:rsid w:val="0053324F"/>
    <w:rsid w:val="00570B3D"/>
    <w:rsid w:val="00581DFF"/>
    <w:rsid w:val="005908FC"/>
    <w:rsid w:val="005A04FD"/>
    <w:rsid w:val="005E2240"/>
    <w:rsid w:val="005E7457"/>
    <w:rsid w:val="00610D81"/>
    <w:rsid w:val="0062291A"/>
    <w:rsid w:val="00647CFF"/>
    <w:rsid w:val="0065002D"/>
    <w:rsid w:val="006573CC"/>
    <w:rsid w:val="00665E0D"/>
    <w:rsid w:val="00671C5D"/>
    <w:rsid w:val="00686367"/>
    <w:rsid w:val="006D0FEA"/>
    <w:rsid w:val="006E2EF9"/>
    <w:rsid w:val="006F518E"/>
    <w:rsid w:val="006F7F97"/>
    <w:rsid w:val="00703B11"/>
    <w:rsid w:val="007126FA"/>
    <w:rsid w:val="00722641"/>
    <w:rsid w:val="0073025D"/>
    <w:rsid w:val="0074312B"/>
    <w:rsid w:val="00747BB9"/>
    <w:rsid w:val="0078754E"/>
    <w:rsid w:val="007B4234"/>
    <w:rsid w:val="007E1213"/>
    <w:rsid w:val="007E7C72"/>
    <w:rsid w:val="007F05B0"/>
    <w:rsid w:val="00802F5D"/>
    <w:rsid w:val="00830352"/>
    <w:rsid w:val="00866F95"/>
    <w:rsid w:val="008A7620"/>
    <w:rsid w:val="008B69DA"/>
    <w:rsid w:val="008D2062"/>
    <w:rsid w:val="008E758A"/>
    <w:rsid w:val="008F393E"/>
    <w:rsid w:val="008F7128"/>
    <w:rsid w:val="00900FEB"/>
    <w:rsid w:val="00942E87"/>
    <w:rsid w:val="00965FD8"/>
    <w:rsid w:val="00974131"/>
    <w:rsid w:val="009A4A0D"/>
    <w:rsid w:val="00A50F2F"/>
    <w:rsid w:val="00A524F6"/>
    <w:rsid w:val="00A53008"/>
    <w:rsid w:val="00A73BF0"/>
    <w:rsid w:val="00A80F41"/>
    <w:rsid w:val="00B257DF"/>
    <w:rsid w:val="00BB0491"/>
    <w:rsid w:val="00BB20B6"/>
    <w:rsid w:val="00BB49AA"/>
    <w:rsid w:val="00BC5937"/>
    <w:rsid w:val="00BD1587"/>
    <w:rsid w:val="00BD506A"/>
    <w:rsid w:val="00BE06D3"/>
    <w:rsid w:val="00BE72F4"/>
    <w:rsid w:val="00C15E85"/>
    <w:rsid w:val="00C17429"/>
    <w:rsid w:val="00C4015F"/>
    <w:rsid w:val="00C8092D"/>
    <w:rsid w:val="00CB7068"/>
    <w:rsid w:val="00CE171E"/>
    <w:rsid w:val="00CF1B02"/>
    <w:rsid w:val="00D06221"/>
    <w:rsid w:val="00D25CEE"/>
    <w:rsid w:val="00D473C3"/>
    <w:rsid w:val="00D54AE3"/>
    <w:rsid w:val="00D56F38"/>
    <w:rsid w:val="00D7113D"/>
    <w:rsid w:val="00D90503"/>
    <w:rsid w:val="00D92FD8"/>
    <w:rsid w:val="00DB539F"/>
    <w:rsid w:val="00DC6053"/>
    <w:rsid w:val="00E04D4A"/>
    <w:rsid w:val="00E22318"/>
    <w:rsid w:val="00E351BC"/>
    <w:rsid w:val="00ED1C20"/>
    <w:rsid w:val="00ED23C6"/>
    <w:rsid w:val="00ED2600"/>
    <w:rsid w:val="00EF0700"/>
    <w:rsid w:val="00F03413"/>
    <w:rsid w:val="00F07B7E"/>
    <w:rsid w:val="00F13078"/>
    <w:rsid w:val="00F302A6"/>
    <w:rsid w:val="00F46461"/>
    <w:rsid w:val="00F549E3"/>
    <w:rsid w:val="00F620C9"/>
    <w:rsid w:val="00F6440D"/>
    <w:rsid w:val="00F67A9D"/>
    <w:rsid w:val="00F72547"/>
    <w:rsid w:val="00F83979"/>
    <w:rsid w:val="00F842B8"/>
    <w:rsid w:val="00F95CEE"/>
    <w:rsid w:val="00FA6B7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92FCC"/>
  <w15:chartTrackingRefBased/>
  <w15:docId w15:val="{FDB7928F-0CCF-4489-A6A8-0EBA54BE1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158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BB20B6"/>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semiHidden/>
    <w:unhideWhenUsed/>
    <w:qFormat/>
    <w:rsid w:val="00BB49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w">
    <w:name w:val="sw"/>
    <w:basedOn w:val="DefaultParagraphFont"/>
    <w:rsid w:val="00F03413"/>
  </w:style>
  <w:style w:type="paragraph" w:styleId="ListParagraph">
    <w:name w:val="List Paragraph"/>
    <w:basedOn w:val="Normal"/>
    <w:uiPriority w:val="34"/>
    <w:qFormat/>
    <w:rsid w:val="00F13078"/>
    <w:pPr>
      <w:ind w:left="720"/>
      <w:contextualSpacing/>
    </w:pPr>
  </w:style>
  <w:style w:type="paragraph" w:customStyle="1" w:styleId="text-right">
    <w:name w:val="text-right"/>
    <w:basedOn w:val="Normal"/>
    <w:rsid w:val="00F1307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2Char">
    <w:name w:val="Heading 2 Char"/>
    <w:basedOn w:val="DefaultParagraphFont"/>
    <w:link w:val="Heading2"/>
    <w:uiPriority w:val="9"/>
    <w:rsid w:val="00BB20B6"/>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BB20B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ore">
    <w:name w:val="more"/>
    <w:basedOn w:val="Normal"/>
    <w:rsid w:val="00BB20B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llip">
    <w:name w:val="ellip"/>
    <w:basedOn w:val="DefaultParagraphFont"/>
    <w:rsid w:val="00BB20B6"/>
  </w:style>
  <w:style w:type="paragraph" w:customStyle="1" w:styleId="small">
    <w:name w:val="small"/>
    <w:basedOn w:val="Normal"/>
    <w:rsid w:val="008A762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65002D"/>
    <w:rPr>
      <w:color w:val="0000FF"/>
      <w:u w:val="single"/>
    </w:rPr>
  </w:style>
  <w:style w:type="character" w:customStyle="1" w:styleId="Heading3Char">
    <w:name w:val="Heading 3 Char"/>
    <w:basedOn w:val="DefaultParagraphFont"/>
    <w:link w:val="Heading3"/>
    <w:uiPriority w:val="9"/>
    <w:semiHidden/>
    <w:rsid w:val="00BB49AA"/>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BD1587"/>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BD1587"/>
    <w:rPr>
      <w:b/>
      <w:bCs/>
    </w:rPr>
  </w:style>
  <w:style w:type="paragraph" w:styleId="FootnoteText">
    <w:name w:val="footnote text"/>
    <w:basedOn w:val="Normal"/>
    <w:link w:val="FootnoteTextChar"/>
    <w:uiPriority w:val="99"/>
    <w:semiHidden/>
    <w:unhideWhenUsed/>
    <w:rsid w:val="00F07B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7B7E"/>
    <w:rPr>
      <w:sz w:val="20"/>
      <w:szCs w:val="20"/>
    </w:rPr>
  </w:style>
  <w:style w:type="character" w:styleId="FootnoteReference">
    <w:name w:val="footnote reference"/>
    <w:basedOn w:val="DefaultParagraphFont"/>
    <w:uiPriority w:val="99"/>
    <w:semiHidden/>
    <w:unhideWhenUsed/>
    <w:rsid w:val="00F07B7E"/>
    <w:rPr>
      <w:vertAlign w:val="superscript"/>
    </w:rPr>
  </w:style>
  <w:style w:type="character" w:styleId="UnresolvedMention">
    <w:name w:val="Unresolved Mention"/>
    <w:basedOn w:val="DefaultParagraphFont"/>
    <w:uiPriority w:val="99"/>
    <w:semiHidden/>
    <w:unhideWhenUsed/>
    <w:rsid w:val="00D56F38"/>
    <w:rPr>
      <w:color w:val="605E5C"/>
      <w:shd w:val="clear" w:color="auto" w:fill="E1DFDD"/>
    </w:rPr>
  </w:style>
  <w:style w:type="character" w:styleId="Emphasis">
    <w:name w:val="Emphasis"/>
    <w:basedOn w:val="DefaultParagraphFont"/>
    <w:uiPriority w:val="20"/>
    <w:qFormat/>
    <w:rsid w:val="0074312B"/>
    <w:rPr>
      <w:i/>
      <w:iCs/>
    </w:rPr>
  </w:style>
  <w:style w:type="character" w:customStyle="1" w:styleId="sen">
    <w:name w:val="sen"/>
    <w:basedOn w:val="DefaultParagraphFont"/>
    <w:rsid w:val="008E758A"/>
  </w:style>
  <w:style w:type="character" w:customStyle="1" w:styleId="rynqvb">
    <w:name w:val="rynqvb"/>
    <w:basedOn w:val="DefaultParagraphFont"/>
    <w:rsid w:val="00FA6B7D"/>
  </w:style>
  <w:style w:type="paragraph" w:styleId="Header">
    <w:name w:val="header"/>
    <w:basedOn w:val="Normal"/>
    <w:link w:val="HeaderChar"/>
    <w:uiPriority w:val="99"/>
    <w:unhideWhenUsed/>
    <w:rsid w:val="001D67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7A3"/>
  </w:style>
  <w:style w:type="paragraph" w:styleId="Footer">
    <w:name w:val="footer"/>
    <w:basedOn w:val="Normal"/>
    <w:link w:val="FooterChar"/>
    <w:uiPriority w:val="99"/>
    <w:unhideWhenUsed/>
    <w:rsid w:val="001D67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7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51146">
      <w:bodyDiv w:val="1"/>
      <w:marLeft w:val="0"/>
      <w:marRight w:val="0"/>
      <w:marTop w:val="0"/>
      <w:marBottom w:val="0"/>
      <w:divBdr>
        <w:top w:val="none" w:sz="0" w:space="0" w:color="auto"/>
        <w:left w:val="none" w:sz="0" w:space="0" w:color="auto"/>
        <w:bottom w:val="none" w:sz="0" w:space="0" w:color="auto"/>
        <w:right w:val="none" w:sz="0" w:space="0" w:color="auto"/>
      </w:divBdr>
    </w:div>
    <w:div w:id="293633602">
      <w:bodyDiv w:val="1"/>
      <w:marLeft w:val="0"/>
      <w:marRight w:val="0"/>
      <w:marTop w:val="0"/>
      <w:marBottom w:val="0"/>
      <w:divBdr>
        <w:top w:val="none" w:sz="0" w:space="0" w:color="auto"/>
        <w:left w:val="none" w:sz="0" w:space="0" w:color="auto"/>
        <w:bottom w:val="none" w:sz="0" w:space="0" w:color="auto"/>
        <w:right w:val="none" w:sz="0" w:space="0" w:color="auto"/>
      </w:divBdr>
    </w:div>
    <w:div w:id="321129742">
      <w:bodyDiv w:val="1"/>
      <w:marLeft w:val="0"/>
      <w:marRight w:val="0"/>
      <w:marTop w:val="0"/>
      <w:marBottom w:val="0"/>
      <w:divBdr>
        <w:top w:val="none" w:sz="0" w:space="0" w:color="auto"/>
        <w:left w:val="none" w:sz="0" w:space="0" w:color="auto"/>
        <w:bottom w:val="none" w:sz="0" w:space="0" w:color="auto"/>
        <w:right w:val="none" w:sz="0" w:space="0" w:color="auto"/>
      </w:divBdr>
      <w:divsChild>
        <w:div w:id="1219393682">
          <w:marLeft w:val="0"/>
          <w:marRight w:val="0"/>
          <w:marTop w:val="0"/>
          <w:marBottom w:val="0"/>
          <w:divBdr>
            <w:top w:val="none" w:sz="0" w:space="0" w:color="auto"/>
            <w:left w:val="none" w:sz="0" w:space="0" w:color="auto"/>
            <w:bottom w:val="none" w:sz="0" w:space="0" w:color="auto"/>
            <w:right w:val="none" w:sz="0" w:space="0" w:color="auto"/>
          </w:divBdr>
        </w:div>
      </w:divsChild>
    </w:div>
    <w:div w:id="378018578">
      <w:bodyDiv w:val="1"/>
      <w:marLeft w:val="0"/>
      <w:marRight w:val="0"/>
      <w:marTop w:val="0"/>
      <w:marBottom w:val="0"/>
      <w:divBdr>
        <w:top w:val="none" w:sz="0" w:space="0" w:color="auto"/>
        <w:left w:val="none" w:sz="0" w:space="0" w:color="auto"/>
        <w:bottom w:val="none" w:sz="0" w:space="0" w:color="auto"/>
        <w:right w:val="none" w:sz="0" w:space="0" w:color="auto"/>
      </w:divBdr>
    </w:div>
    <w:div w:id="1003821701">
      <w:bodyDiv w:val="1"/>
      <w:marLeft w:val="0"/>
      <w:marRight w:val="0"/>
      <w:marTop w:val="0"/>
      <w:marBottom w:val="0"/>
      <w:divBdr>
        <w:top w:val="none" w:sz="0" w:space="0" w:color="auto"/>
        <w:left w:val="none" w:sz="0" w:space="0" w:color="auto"/>
        <w:bottom w:val="none" w:sz="0" w:space="0" w:color="auto"/>
        <w:right w:val="none" w:sz="0" w:space="0" w:color="auto"/>
      </w:divBdr>
    </w:div>
    <w:div w:id="1372802006">
      <w:bodyDiv w:val="1"/>
      <w:marLeft w:val="0"/>
      <w:marRight w:val="0"/>
      <w:marTop w:val="0"/>
      <w:marBottom w:val="0"/>
      <w:divBdr>
        <w:top w:val="none" w:sz="0" w:space="0" w:color="auto"/>
        <w:left w:val="none" w:sz="0" w:space="0" w:color="auto"/>
        <w:bottom w:val="none" w:sz="0" w:space="0" w:color="auto"/>
        <w:right w:val="none" w:sz="0" w:space="0" w:color="auto"/>
      </w:divBdr>
    </w:div>
    <w:div w:id="1404530169">
      <w:bodyDiv w:val="1"/>
      <w:marLeft w:val="0"/>
      <w:marRight w:val="0"/>
      <w:marTop w:val="0"/>
      <w:marBottom w:val="0"/>
      <w:divBdr>
        <w:top w:val="none" w:sz="0" w:space="0" w:color="auto"/>
        <w:left w:val="none" w:sz="0" w:space="0" w:color="auto"/>
        <w:bottom w:val="none" w:sz="0" w:space="0" w:color="auto"/>
        <w:right w:val="none" w:sz="0" w:space="0" w:color="auto"/>
      </w:divBdr>
      <w:divsChild>
        <w:div w:id="1862476696">
          <w:marLeft w:val="0"/>
          <w:marRight w:val="0"/>
          <w:marTop w:val="0"/>
          <w:marBottom w:val="135"/>
          <w:divBdr>
            <w:top w:val="none" w:sz="0" w:space="0" w:color="auto"/>
            <w:left w:val="none" w:sz="0" w:space="0" w:color="auto"/>
            <w:bottom w:val="none" w:sz="0" w:space="0" w:color="auto"/>
            <w:right w:val="none" w:sz="0" w:space="0" w:color="auto"/>
          </w:divBdr>
        </w:div>
      </w:divsChild>
    </w:div>
    <w:div w:id="1412660910">
      <w:bodyDiv w:val="1"/>
      <w:marLeft w:val="0"/>
      <w:marRight w:val="0"/>
      <w:marTop w:val="0"/>
      <w:marBottom w:val="0"/>
      <w:divBdr>
        <w:top w:val="none" w:sz="0" w:space="0" w:color="auto"/>
        <w:left w:val="none" w:sz="0" w:space="0" w:color="auto"/>
        <w:bottom w:val="none" w:sz="0" w:space="0" w:color="auto"/>
        <w:right w:val="none" w:sz="0" w:space="0" w:color="auto"/>
      </w:divBdr>
    </w:div>
    <w:div w:id="1570991497">
      <w:bodyDiv w:val="1"/>
      <w:marLeft w:val="0"/>
      <w:marRight w:val="0"/>
      <w:marTop w:val="0"/>
      <w:marBottom w:val="0"/>
      <w:divBdr>
        <w:top w:val="none" w:sz="0" w:space="0" w:color="auto"/>
        <w:left w:val="none" w:sz="0" w:space="0" w:color="auto"/>
        <w:bottom w:val="none" w:sz="0" w:space="0" w:color="auto"/>
        <w:right w:val="none" w:sz="0" w:space="0" w:color="auto"/>
      </w:divBdr>
    </w:div>
    <w:div w:id="1617983922">
      <w:bodyDiv w:val="1"/>
      <w:marLeft w:val="0"/>
      <w:marRight w:val="0"/>
      <w:marTop w:val="0"/>
      <w:marBottom w:val="0"/>
      <w:divBdr>
        <w:top w:val="none" w:sz="0" w:space="0" w:color="auto"/>
        <w:left w:val="none" w:sz="0" w:space="0" w:color="auto"/>
        <w:bottom w:val="none" w:sz="0" w:space="0" w:color="auto"/>
        <w:right w:val="none" w:sz="0" w:space="0" w:color="auto"/>
      </w:divBdr>
    </w:div>
    <w:div w:id="1691443195">
      <w:bodyDiv w:val="1"/>
      <w:marLeft w:val="0"/>
      <w:marRight w:val="0"/>
      <w:marTop w:val="0"/>
      <w:marBottom w:val="0"/>
      <w:divBdr>
        <w:top w:val="none" w:sz="0" w:space="0" w:color="auto"/>
        <w:left w:val="none" w:sz="0" w:space="0" w:color="auto"/>
        <w:bottom w:val="none" w:sz="0" w:space="0" w:color="auto"/>
        <w:right w:val="none" w:sz="0" w:space="0" w:color="auto"/>
      </w:divBdr>
    </w:div>
    <w:div w:id="1868980967">
      <w:bodyDiv w:val="1"/>
      <w:marLeft w:val="0"/>
      <w:marRight w:val="0"/>
      <w:marTop w:val="0"/>
      <w:marBottom w:val="0"/>
      <w:divBdr>
        <w:top w:val="none" w:sz="0" w:space="0" w:color="auto"/>
        <w:left w:val="none" w:sz="0" w:space="0" w:color="auto"/>
        <w:bottom w:val="none" w:sz="0" w:space="0" w:color="auto"/>
        <w:right w:val="none" w:sz="0" w:space="0" w:color="auto"/>
      </w:divBdr>
    </w:div>
    <w:div w:id="1918401349">
      <w:bodyDiv w:val="1"/>
      <w:marLeft w:val="0"/>
      <w:marRight w:val="0"/>
      <w:marTop w:val="0"/>
      <w:marBottom w:val="0"/>
      <w:divBdr>
        <w:top w:val="none" w:sz="0" w:space="0" w:color="auto"/>
        <w:left w:val="none" w:sz="0" w:space="0" w:color="auto"/>
        <w:bottom w:val="none" w:sz="0" w:space="0" w:color="auto"/>
        <w:right w:val="none" w:sz="0" w:space="0" w:color="auto"/>
      </w:divBdr>
    </w:div>
    <w:div w:id="212619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sn.brin.go.id/terbit/detail/20220714191125033" TargetMode="External"/><Relationship Id="rId13" Type="http://schemas.openxmlformats.org/officeDocument/2006/relationships/hyperlink" Target="https://issn.brin.go.id/terbit/detail/20220714341153212" TargetMode="External"/><Relationship Id="rId18" Type="http://schemas.openxmlformats.org/officeDocument/2006/relationships/hyperlink" Target="https://journal.uin-alauddin.ac.id/index.php/diwan/issue/view/Bahasa%20dan%20sastra%20Arab" TargetMode="External"/><Relationship Id="rId26" Type="http://schemas.openxmlformats.org/officeDocument/2006/relationships/hyperlink" Target="https://e-journal.metrouniv.ac.id/index.php/al-fathin/issue/view/126" TargetMode="External"/><Relationship Id="rId3" Type="http://schemas.openxmlformats.org/officeDocument/2006/relationships/styles" Target="styles.xml"/><Relationship Id="rId21" Type="http://schemas.openxmlformats.org/officeDocument/2006/relationships/hyperlink" Target="https://journal.umgo.ac.id/index.php/AJamiy/issue/view/109" TargetMode="External"/><Relationship Id="rId7" Type="http://schemas.openxmlformats.org/officeDocument/2006/relationships/endnotes" Target="endnotes.xml"/><Relationship Id="rId12" Type="http://schemas.openxmlformats.org/officeDocument/2006/relationships/hyperlink" Target="https://issn.brin.go.id/terbit/detail/20220714191125033" TargetMode="External"/><Relationship Id="rId17" Type="http://schemas.openxmlformats.org/officeDocument/2006/relationships/hyperlink" Target="https://issn.brin.go.id/terbit/detail/20220714341153212" TargetMode="External"/><Relationship Id="rId25" Type="http://schemas.openxmlformats.org/officeDocument/2006/relationships/hyperlink" Target="https://jurnal.ar-raniry.ac.id/index.php/lisanuna/issue/view/721" TargetMode="External"/><Relationship Id="rId2" Type="http://schemas.openxmlformats.org/officeDocument/2006/relationships/numbering" Target="numbering.xml"/><Relationship Id="rId16" Type="http://schemas.openxmlformats.org/officeDocument/2006/relationships/hyperlink" Target="https://issn.brin.go.id/terbit/detail/20220714341153212" TargetMode="External"/><Relationship Id="rId20" Type="http://schemas.openxmlformats.org/officeDocument/2006/relationships/hyperlink" Target="https://journal.umgo.ac.id/index.php/AJamiy/article/view/49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sn.brin.go.id/terbit/detail/20220714191125033" TargetMode="External"/><Relationship Id="rId24" Type="http://schemas.openxmlformats.org/officeDocument/2006/relationships/hyperlink" Target="http://jurnal.radenfatah.ac.id/index.php/warda/issue/view/65" TargetMode="External"/><Relationship Id="rId5" Type="http://schemas.openxmlformats.org/officeDocument/2006/relationships/webSettings" Target="webSettings.xml"/><Relationship Id="rId15" Type="http://schemas.openxmlformats.org/officeDocument/2006/relationships/hyperlink" Target="https://issn.brin.go.id/terbit/detail/20220714341153212" TargetMode="External"/><Relationship Id="rId23" Type="http://schemas.openxmlformats.org/officeDocument/2006/relationships/hyperlink" Target="https://www.mudjiarahardjo.uin-malang.ac.id" TargetMode="External"/><Relationship Id="rId28" Type="http://schemas.openxmlformats.org/officeDocument/2006/relationships/footer" Target="footer1.xml"/><Relationship Id="rId10" Type="http://schemas.openxmlformats.org/officeDocument/2006/relationships/hyperlink" Target="https://issn.brin.go.id/terbit/detail/20220714191125033" TargetMode="External"/><Relationship Id="rId19" Type="http://schemas.openxmlformats.org/officeDocument/2006/relationships/hyperlink" Target="http://ejournal.iaimbima.ac.id/index.php/tajdid/article/view/3" TargetMode="External"/><Relationship Id="rId4" Type="http://schemas.openxmlformats.org/officeDocument/2006/relationships/settings" Target="settings.xml"/><Relationship Id="rId9" Type="http://schemas.openxmlformats.org/officeDocument/2006/relationships/hyperlink" Target="https://issn.brin.go.id/terbit/detail/20220714191125033" TargetMode="External"/><Relationship Id="rId14" Type="http://schemas.openxmlformats.org/officeDocument/2006/relationships/hyperlink" Target="https://issn.brin.go.id/terbit/detail/20220714341153212" TargetMode="External"/><Relationship Id="rId22" Type="http://schemas.openxmlformats.org/officeDocument/2006/relationships/hyperlink" Target="https://www.almaany.com" TargetMode="External"/><Relationship Id="rId27" Type="http://schemas.openxmlformats.org/officeDocument/2006/relationships/hyperlink" Target="https://ejournal.uin-suka.ac.id/adab/Adabiyyat/issue/view/123"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jurnal.ar-raniry.ac.id/index.php/lisanuna/issue/view/721" TargetMode="External"/><Relationship Id="rId2" Type="http://schemas.openxmlformats.org/officeDocument/2006/relationships/hyperlink" Target="http://jurnal.radenfatah.ac.id/index.php/warda/issue/view/65" TargetMode="External"/><Relationship Id="rId1" Type="http://schemas.openxmlformats.org/officeDocument/2006/relationships/hyperlink" Target="https://www.mudjiarahardjo.uin-malang.ac.id" TargetMode="External"/><Relationship Id="rId5" Type="http://schemas.openxmlformats.org/officeDocument/2006/relationships/hyperlink" Target="https://www.almaany.com" TargetMode="External"/><Relationship Id="rId4" Type="http://schemas.openxmlformats.org/officeDocument/2006/relationships/hyperlink" Target="https://e-journal.metrouniv.ac.id/index.php/al-fathin/issue/view/1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4C8AD-61F0-474B-B186-4339F88A8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1213</TotalTime>
  <Pages>8</Pages>
  <Words>3240</Words>
  <Characters>18471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ohs 2019</dc:creator>
  <cp:keywords/>
  <dc:description/>
  <cp:lastModifiedBy>Gt. Muhammad Irhamna Husain S. Pd M. P</cp:lastModifiedBy>
  <cp:revision>91</cp:revision>
  <dcterms:created xsi:type="dcterms:W3CDTF">2023-01-22T22:55:00Z</dcterms:created>
  <dcterms:modified xsi:type="dcterms:W3CDTF">2023-07-19T12:58:00Z</dcterms:modified>
</cp:coreProperties>
</file>