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15407" w14:textId="77777777" w:rsidR="004F3A55" w:rsidRPr="004F3A55" w:rsidRDefault="004F3A55" w:rsidP="004F3A55">
      <w:pPr>
        <w:spacing w:after="0" w:line="256" w:lineRule="auto"/>
        <w:ind w:left="3119" w:right="45" w:hanging="10"/>
        <w:jc w:val="right"/>
        <w:rPr>
          <w:rFonts w:asciiTheme="majorBidi" w:hAnsiTheme="majorBidi" w:cstheme="majorBidi"/>
          <w:sz w:val="24"/>
          <w:szCs w:val="24"/>
        </w:rPr>
      </w:pPr>
      <w:r w:rsidRPr="004F3A55">
        <w:rPr>
          <w:rStyle w:val="Strong"/>
          <w:rFonts w:asciiTheme="majorBidi" w:hAnsiTheme="majorBidi" w:cstheme="majorBidi"/>
          <w:sz w:val="24"/>
          <w:szCs w:val="24"/>
          <w:shd w:val="clear" w:color="auto" w:fill="FFFFFF"/>
        </w:rPr>
        <w:t>Religion : Jurnal Agama, Sosial, dan Budaya</w:t>
      </w:r>
      <w:r w:rsidRPr="004F3A55">
        <w:rPr>
          <w:rFonts w:asciiTheme="majorBidi" w:hAnsiTheme="majorBidi" w:cstheme="majorBidi"/>
          <w:sz w:val="24"/>
          <w:szCs w:val="24"/>
        </w:rPr>
        <w:t xml:space="preserve"> </w:t>
      </w:r>
    </w:p>
    <w:p w14:paraId="7FD15BEB" w14:textId="77777777" w:rsidR="004F3A55" w:rsidRPr="004F3A55" w:rsidRDefault="004F3A55" w:rsidP="004F3A55">
      <w:pPr>
        <w:spacing w:after="0"/>
        <w:jc w:val="right"/>
        <w:rPr>
          <w:rFonts w:asciiTheme="majorBidi" w:hAnsiTheme="majorBidi" w:cstheme="majorBidi"/>
          <w:sz w:val="24"/>
          <w:szCs w:val="24"/>
        </w:rPr>
      </w:pPr>
      <w:r w:rsidRPr="004F3A55">
        <w:rPr>
          <w:rFonts w:asciiTheme="majorBidi" w:hAnsiTheme="majorBidi" w:cstheme="majorBidi"/>
          <w:sz w:val="24"/>
          <w:szCs w:val="24"/>
        </w:rPr>
        <w:t xml:space="preserve">https://maryamsejahtera.com/index.php/Religion </w:t>
      </w:r>
    </w:p>
    <w:p w14:paraId="1DC03C3C" w14:textId="77777777" w:rsidR="004F3A55" w:rsidRPr="004F3A55" w:rsidRDefault="004F3A55" w:rsidP="004F3A55">
      <w:pPr>
        <w:spacing w:after="0" w:line="240" w:lineRule="auto"/>
        <w:contextualSpacing/>
        <w:jc w:val="right"/>
        <w:rPr>
          <w:rFonts w:asciiTheme="majorBidi" w:hAnsiTheme="majorBidi" w:cstheme="majorBidi"/>
          <w:sz w:val="24"/>
          <w:szCs w:val="24"/>
        </w:rPr>
      </w:pPr>
      <w:r w:rsidRPr="004F3A55">
        <w:rPr>
          <w:rFonts w:asciiTheme="majorBidi" w:hAnsiTheme="majorBidi" w:cstheme="majorBidi"/>
          <w:sz w:val="24"/>
          <w:szCs w:val="24"/>
        </w:rPr>
        <w:t xml:space="preserve">P-ISSN: </w:t>
      </w:r>
      <w:hyperlink r:id="rId8" w:history="1">
        <w:r w:rsidRPr="004F3A55">
          <w:rPr>
            <w:rStyle w:val="Hyperlink"/>
            <w:rFonts w:asciiTheme="majorBidi" w:hAnsiTheme="majorBidi" w:cstheme="majorBidi"/>
            <w:color w:val="4B7D92"/>
            <w:sz w:val="24"/>
            <w:szCs w:val="24"/>
          </w:rPr>
          <w:t>2962-6560</w:t>
        </w:r>
      </w:hyperlink>
      <w:hyperlink r:id="rId9" w:history="1">
        <w:r w:rsidRPr="004F3A55">
          <w:rPr>
            <w:rStyle w:val="Hyperlink"/>
            <w:rFonts w:asciiTheme="majorBidi" w:hAnsiTheme="majorBidi" w:cstheme="majorBidi"/>
            <w:color w:val="000000"/>
            <w:sz w:val="24"/>
            <w:szCs w:val="24"/>
          </w:rPr>
          <w:t>,</w:t>
        </w:r>
      </w:hyperlink>
      <w:r w:rsidRPr="004F3A55">
        <w:rPr>
          <w:rFonts w:asciiTheme="majorBidi" w:hAnsiTheme="majorBidi" w:cstheme="majorBidi"/>
          <w:sz w:val="24"/>
          <w:szCs w:val="24"/>
        </w:rPr>
        <w:t xml:space="preserve"> E-ISSN: </w:t>
      </w:r>
      <w:hyperlink r:id="rId10" w:history="1">
        <w:r w:rsidRPr="004F3A55">
          <w:rPr>
            <w:rStyle w:val="Hyperlink"/>
            <w:rFonts w:asciiTheme="majorBidi" w:hAnsiTheme="majorBidi" w:cstheme="majorBidi"/>
            <w:color w:val="4B7D92"/>
            <w:sz w:val="24"/>
            <w:szCs w:val="24"/>
          </w:rPr>
          <w:t>2963-7139</w:t>
        </w:r>
      </w:hyperlink>
      <w:r w:rsidRPr="004F3A55">
        <w:rPr>
          <w:rFonts w:asciiTheme="majorBidi" w:hAnsiTheme="majorBidi" w:cstheme="majorBidi"/>
          <w:sz w:val="24"/>
          <w:szCs w:val="24"/>
        </w:rPr>
        <w:t xml:space="preserve"> </w:t>
      </w:r>
      <w:hyperlink r:id="rId11" w:history="1">
        <w:r w:rsidRPr="004F3A55">
          <w:rPr>
            <w:rStyle w:val="Hyperlink"/>
            <w:rFonts w:asciiTheme="majorBidi" w:hAnsiTheme="majorBidi" w:cstheme="majorBidi"/>
            <w:color w:val="000000"/>
            <w:sz w:val="24"/>
            <w:szCs w:val="24"/>
          </w:rPr>
          <w:t xml:space="preserve"> </w:t>
        </w:r>
      </w:hyperlink>
    </w:p>
    <w:p w14:paraId="61315185" w14:textId="77777777" w:rsidR="004F3A55" w:rsidRPr="004F3A55" w:rsidRDefault="004F3A55" w:rsidP="00F2566B">
      <w:pPr>
        <w:pStyle w:val="NoSpacing"/>
        <w:rPr>
          <w:rFonts w:asciiTheme="majorBidi" w:hAnsiTheme="majorBidi" w:cstheme="majorBidi"/>
        </w:rPr>
      </w:pPr>
    </w:p>
    <w:p w14:paraId="3110CBE5" w14:textId="77777777" w:rsidR="004F3A55" w:rsidRDefault="004F3A55" w:rsidP="004F3A55">
      <w:pPr>
        <w:pStyle w:val="NoSpacing"/>
        <w:jc w:val="center"/>
        <w:rPr>
          <w:rFonts w:asciiTheme="majorBidi" w:hAnsiTheme="majorBidi" w:cstheme="majorBidi"/>
          <w:b/>
          <w:bCs/>
          <w:sz w:val="24"/>
          <w:szCs w:val="24"/>
        </w:rPr>
      </w:pPr>
    </w:p>
    <w:p w14:paraId="34755FDC" w14:textId="5E279F22" w:rsidR="005F20FD" w:rsidRPr="004F3A55" w:rsidRDefault="005F20FD" w:rsidP="004F3A55">
      <w:pPr>
        <w:pStyle w:val="NoSpacing"/>
        <w:jc w:val="center"/>
        <w:rPr>
          <w:rFonts w:asciiTheme="majorBidi" w:hAnsiTheme="majorBidi" w:cstheme="majorBidi"/>
          <w:b/>
          <w:bCs/>
          <w:sz w:val="24"/>
          <w:szCs w:val="24"/>
        </w:rPr>
      </w:pPr>
      <w:r w:rsidRPr="004F3A55">
        <w:rPr>
          <w:rFonts w:asciiTheme="majorBidi" w:hAnsiTheme="majorBidi" w:cstheme="majorBidi"/>
          <w:b/>
          <w:bCs/>
          <w:sz w:val="24"/>
          <w:szCs w:val="24"/>
        </w:rPr>
        <w:t>Pandangan Filosofis</w:t>
      </w:r>
    </w:p>
    <w:p w14:paraId="3559A40C" w14:textId="53BA369E" w:rsidR="005F20FD" w:rsidRPr="004F3A55" w:rsidRDefault="005F20FD" w:rsidP="005F20FD">
      <w:pPr>
        <w:spacing w:after="0" w:line="240" w:lineRule="auto"/>
        <w:jc w:val="center"/>
        <w:rPr>
          <w:rFonts w:asciiTheme="majorBidi" w:hAnsiTheme="majorBidi" w:cstheme="majorBidi"/>
          <w:b/>
          <w:bCs/>
          <w:sz w:val="24"/>
          <w:szCs w:val="24"/>
        </w:rPr>
      </w:pPr>
      <w:r w:rsidRPr="004F3A55">
        <w:rPr>
          <w:rFonts w:asciiTheme="majorBidi" w:hAnsiTheme="majorBidi" w:cstheme="majorBidi"/>
          <w:b/>
          <w:bCs/>
          <w:sz w:val="24"/>
          <w:szCs w:val="24"/>
        </w:rPr>
        <w:t>(Konsep Tentang Hakikat Ilmu Pengetahuan dan Perkembangan IPTEK)</w:t>
      </w:r>
    </w:p>
    <w:p w14:paraId="1C7DB2AA" w14:textId="30623FB1" w:rsidR="005F20FD" w:rsidRPr="004F3A55" w:rsidRDefault="005F20FD" w:rsidP="005F20FD">
      <w:pPr>
        <w:spacing w:after="0" w:line="240" w:lineRule="auto"/>
        <w:jc w:val="center"/>
        <w:rPr>
          <w:rFonts w:asciiTheme="majorBidi" w:hAnsiTheme="majorBidi" w:cstheme="majorBidi"/>
          <w:b/>
          <w:bCs/>
          <w:sz w:val="24"/>
          <w:szCs w:val="24"/>
        </w:rPr>
      </w:pPr>
      <w:r w:rsidRPr="004F3A55">
        <w:rPr>
          <w:rFonts w:asciiTheme="majorBidi" w:hAnsiTheme="majorBidi" w:cstheme="majorBidi"/>
          <w:b/>
          <w:bCs/>
          <w:sz w:val="24"/>
          <w:szCs w:val="24"/>
        </w:rPr>
        <w:t>Sebagai Landasan Pendidikan Islam</w:t>
      </w:r>
    </w:p>
    <w:p w14:paraId="7F90C03B" w14:textId="77777777" w:rsidR="005F20FD" w:rsidRPr="004F3A55" w:rsidRDefault="005F20FD" w:rsidP="00A96A11">
      <w:pPr>
        <w:spacing w:after="0" w:line="240" w:lineRule="auto"/>
        <w:jc w:val="both"/>
        <w:rPr>
          <w:rFonts w:asciiTheme="majorBidi" w:hAnsiTheme="majorBidi" w:cstheme="majorBidi"/>
          <w:b/>
          <w:bCs/>
          <w:sz w:val="24"/>
          <w:szCs w:val="24"/>
        </w:rPr>
      </w:pPr>
    </w:p>
    <w:p w14:paraId="31EFA5A6" w14:textId="2B93BEF7" w:rsidR="005F20FD" w:rsidRPr="004F3A55" w:rsidRDefault="005F20FD" w:rsidP="005F20FD">
      <w:pPr>
        <w:spacing w:after="0" w:line="240" w:lineRule="auto"/>
        <w:jc w:val="center"/>
        <w:rPr>
          <w:rFonts w:asciiTheme="majorBidi" w:eastAsia="Times New Roman" w:hAnsiTheme="majorBidi" w:cstheme="majorBidi"/>
          <w:b/>
          <w:sz w:val="24"/>
          <w:szCs w:val="24"/>
        </w:rPr>
      </w:pPr>
      <w:r w:rsidRPr="004F3A55">
        <w:rPr>
          <w:rFonts w:asciiTheme="majorBidi" w:eastAsia="Times New Roman" w:hAnsiTheme="majorBidi" w:cstheme="majorBidi"/>
          <w:b/>
          <w:sz w:val="24"/>
          <w:szCs w:val="24"/>
        </w:rPr>
        <w:t>Umi K</w:t>
      </w:r>
      <w:r w:rsidR="00776DDD" w:rsidRPr="004F3A55">
        <w:rPr>
          <w:rFonts w:asciiTheme="majorBidi" w:eastAsia="Times New Roman" w:hAnsiTheme="majorBidi" w:cstheme="majorBidi"/>
          <w:b/>
          <w:sz w:val="24"/>
          <w:szCs w:val="24"/>
        </w:rPr>
        <w:t>a</w:t>
      </w:r>
      <w:r w:rsidRPr="004F3A55">
        <w:rPr>
          <w:rFonts w:asciiTheme="majorBidi" w:eastAsia="Times New Roman" w:hAnsiTheme="majorBidi" w:cstheme="majorBidi"/>
          <w:b/>
          <w:sz w:val="24"/>
          <w:szCs w:val="24"/>
        </w:rPr>
        <w:t>lsum</w:t>
      </w:r>
    </w:p>
    <w:p w14:paraId="51B29F61" w14:textId="77777777" w:rsidR="005F20FD" w:rsidRPr="004F3A55" w:rsidRDefault="005F20FD" w:rsidP="005F20FD">
      <w:pPr>
        <w:spacing w:after="0" w:line="240" w:lineRule="auto"/>
        <w:jc w:val="center"/>
        <w:rPr>
          <w:rFonts w:asciiTheme="majorBidi" w:eastAsia="Times New Roman" w:hAnsiTheme="majorBidi" w:cstheme="majorBidi"/>
          <w:sz w:val="24"/>
          <w:szCs w:val="24"/>
        </w:rPr>
      </w:pPr>
      <w:r w:rsidRPr="004F3A55">
        <w:rPr>
          <w:rFonts w:asciiTheme="majorBidi" w:eastAsia="Times New Roman" w:hAnsiTheme="majorBidi" w:cstheme="majorBidi"/>
          <w:sz w:val="24"/>
          <w:szCs w:val="24"/>
        </w:rPr>
        <w:t>Pascasarjana UIN Antasari</w:t>
      </w:r>
    </w:p>
    <w:p w14:paraId="3E0E9C6F" w14:textId="339D6A3E" w:rsidR="00F2566B" w:rsidRPr="004F3A55" w:rsidRDefault="0081320E" w:rsidP="005F20FD">
      <w:pPr>
        <w:spacing w:after="0" w:line="240" w:lineRule="auto"/>
        <w:jc w:val="center"/>
        <w:rPr>
          <w:rFonts w:asciiTheme="majorBidi" w:eastAsia="Times New Roman" w:hAnsiTheme="majorBidi" w:cstheme="majorBidi"/>
          <w:sz w:val="24"/>
          <w:szCs w:val="24"/>
        </w:rPr>
      </w:pPr>
      <w:r w:rsidRPr="004F3A55">
        <w:rPr>
          <w:rFonts w:asciiTheme="majorBidi" w:eastAsia="Times New Roman" w:hAnsiTheme="majorBidi" w:cstheme="majorBidi"/>
          <w:sz w:val="24"/>
          <w:szCs w:val="24"/>
        </w:rPr>
        <w:t>u</w:t>
      </w:r>
      <w:r w:rsidR="00F2566B" w:rsidRPr="004F3A55">
        <w:rPr>
          <w:rFonts w:asciiTheme="majorBidi" w:eastAsia="Times New Roman" w:hAnsiTheme="majorBidi" w:cstheme="majorBidi"/>
          <w:sz w:val="24"/>
          <w:szCs w:val="24"/>
        </w:rPr>
        <w:t>misyaqib84@gmail.com</w:t>
      </w:r>
    </w:p>
    <w:p w14:paraId="4C99306B" w14:textId="77777777" w:rsidR="005F20FD" w:rsidRPr="004F3A55" w:rsidRDefault="005F20FD" w:rsidP="005F20FD">
      <w:pPr>
        <w:spacing w:after="0" w:line="240" w:lineRule="auto"/>
        <w:jc w:val="center"/>
        <w:rPr>
          <w:rFonts w:asciiTheme="majorBidi" w:eastAsia="Times New Roman" w:hAnsiTheme="majorBidi" w:cstheme="majorBidi"/>
          <w:sz w:val="24"/>
          <w:szCs w:val="24"/>
        </w:rPr>
      </w:pPr>
    </w:p>
    <w:p w14:paraId="741D9423" w14:textId="5A641FE0" w:rsidR="005F20FD" w:rsidRPr="004F3A55" w:rsidRDefault="00D14ACE" w:rsidP="00D14ACE">
      <w:pPr>
        <w:spacing w:after="0" w:line="240" w:lineRule="auto"/>
        <w:jc w:val="center"/>
        <w:rPr>
          <w:rFonts w:asciiTheme="majorBidi" w:hAnsiTheme="majorBidi" w:cstheme="majorBidi"/>
          <w:b/>
          <w:bCs/>
          <w:sz w:val="24"/>
          <w:szCs w:val="24"/>
        </w:rPr>
      </w:pPr>
      <w:r w:rsidRPr="004F3A55">
        <w:rPr>
          <w:rFonts w:asciiTheme="majorBidi" w:hAnsiTheme="majorBidi" w:cstheme="majorBidi"/>
          <w:b/>
          <w:bCs/>
          <w:sz w:val="24"/>
          <w:szCs w:val="24"/>
        </w:rPr>
        <w:t>Abstrak</w:t>
      </w:r>
    </w:p>
    <w:p w14:paraId="1E34A806" w14:textId="146D48D8" w:rsidR="00D14ACE" w:rsidRPr="004F3A55" w:rsidRDefault="00D14ACE" w:rsidP="00D14ACE">
      <w:pPr>
        <w:spacing w:after="0" w:line="240" w:lineRule="auto"/>
        <w:jc w:val="both"/>
        <w:rPr>
          <w:rFonts w:asciiTheme="majorBidi" w:hAnsiTheme="majorBidi" w:cstheme="majorBidi"/>
          <w:sz w:val="24"/>
          <w:szCs w:val="24"/>
        </w:rPr>
      </w:pPr>
      <w:r w:rsidRPr="004F3A55">
        <w:rPr>
          <w:rFonts w:asciiTheme="majorBidi" w:hAnsiTheme="majorBidi" w:cstheme="majorBidi"/>
          <w:sz w:val="24"/>
          <w:szCs w:val="24"/>
        </w:rPr>
        <w:t xml:space="preserve">Filsafat adalah </w:t>
      </w:r>
      <w:r w:rsidRPr="004F3A55">
        <w:rPr>
          <w:rFonts w:asciiTheme="majorBidi" w:hAnsiTheme="majorBidi" w:cstheme="majorBidi"/>
          <w:i/>
          <w:iCs/>
          <w:sz w:val="24"/>
          <w:szCs w:val="24"/>
        </w:rPr>
        <w:t>philosophy is mother of sciense</w:t>
      </w:r>
      <w:r w:rsidRPr="004F3A55">
        <w:rPr>
          <w:rFonts w:asciiTheme="majorBidi" w:hAnsiTheme="majorBidi" w:cstheme="majorBidi"/>
          <w:sz w:val="24"/>
          <w:szCs w:val="24"/>
        </w:rPr>
        <w:t xml:space="preserve"> merupakan ibu dari ilmu pengetahuan yang bersumber dari akal yang terjadi berproses dan aktivitas berpikir yang dilakukan oleh manusia sehingga melahirkan ilmu pengetahuan. Hal tersebut menjadikan manusia disebut </w:t>
      </w:r>
      <w:r w:rsidRPr="004F3A55">
        <w:rPr>
          <w:rFonts w:asciiTheme="majorBidi" w:hAnsiTheme="majorBidi" w:cstheme="majorBidi"/>
          <w:i/>
          <w:iCs/>
          <w:sz w:val="24"/>
          <w:szCs w:val="24"/>
        </w:rPr>
        <w:t>Homo sapiens, Animal Rationale, Animal Symbolicum, Homo Loquens, Talking Animal</w:t>
      </w:r>
      <w:r w:rsidRPr="004F3A55">
        <w:rPr>
          <w:rFonts w:asciiTheme="majorBidi" w:hAnsiTheme="majorBidi" w:cstheme="majorBidi"/>
          <w:sz w:val="24"/>
          <w:szCs w:val="24"/>
        </w:rPr>
        <w:t xml:space="preserve">,  dan </w:t>
      </w:r>
      <w:r w:rsidRPr="004F3A55">
        <w:rPr>
          <w:rFonts w:asciiTheme="majorBidi" w:hAnsiTheme="majorBidi" w:cstheme="majorBidi"/>
          <w:i/>
          <w:iCs/>
          <w:sz w:val="24"/>
          <w:szCs w:val="24"/>
        </w:rPr>
        <w:t>Al Hayawan An Natiq</w:t>
      </w:r>
      <w:r w:rsidRPr="004F3A55">
        <w:rPr>
          <w:rFonts w:asciiTheme="majorBidi" w:hAnsiTheme="majorBidi" w:cstheme="majorBidi"/>
          <w:sz w:val="24"/>
          <w:szCs w:val="24"/>
        </w:rPr>
        <w:t>.</w:t>
      </w:r>
      <w:r w:rsidR="00BE3A8F" w:rsidRPr="004F3A55">
        <w:rPr>
          <w:rFonts w:asciiTheme="majorBidi" w:hAnsiTheme="majorBidi" w:cstheme="majorBidi"/>
        </w:rPr>
        <w:t xml:space="preserve"> </w:t>
      </w:r>
      <w:r w:rsidR="00BE3A8F" w:rsidRPr="004F3A55">
        <w:rPr>
          <w:rFonts w:asciiTheme="majorBidi" w:hAnsiTheme="majorBidi" w:cstheme="majorBidi"/>
          <w:sz w:val="24"/>
          <w:szCs w:val="24"/>
        </w:rPr>
        <w:t>Ilmu merupakan suatu sarana dan proses untuk mencari kebenaran sehingga manusia dapat mengalami kemajuan peradaban dalam hidupnya. Adanya proses keilmuan manusia merupakan suatu proses untuk mencari dan mendapatkan pengetahuan. Hasil kajian ini menunjukkan bahwa akal sebagai perangkat dan sumber pengetahuan dapat melahirkan pengetahuan, namun sifat tetap bersifat spekulatif dan tentatif. Dalam filasafat Islam akal bukan sumber satu-satunya sebagai alat untuk mencari dan menemukan kebenaran, terdapat sumber lainnya dalam fisfat Islam disebut dengan, bayani, burhani, dan irfani.</w:t>
      </w:r>
    </w:p>
    <w:p w14:paraId="6DEC6D66" w14:textId="2164EC18" w:rsidR="00BE3A8F" w:rsidRPr="004F3A55" w:rsidRDefault="00BE3A8F" w:rsidP="00D14ACE">
      <w:pPr>
        <w:spacing w:after="0" w:line="240" w:lineRule="auto"/>
        <w:jc w:val="both"/>
        <w:rPr>
          <w:rFonts w:asciiTheme="majorBidi" w:hAnsiTheme="majorBidi" w:cstheme="majorBidi"/>
          <w:b/>
          <w:bCs/>
          <w:sz w:val="24"/>
          <w:szCs w:val="24"/>
        </w:rPr>
      </w:pPr>
      <w:r w:rsidRPr="004F3A55">
        <w:rPr>
          <w:rFonts w:asciiTheme="majorBidi" w:hAnsiTheme="majorBidi" w:cstheme="majorBidi"/>
          <w:b/>
          <w:bCs/>
          <w:sz w:val="24"/>
          <w:szCs w:val="24"/>
        </w:rPr>
        <w:t>Kata Kunci : Ilmu, akal, dan Pendidikan Islam</w:t>
      </w:r>
    </w:p>
    <w:p w14:paraId="401E7CCC" w14:textId="77777777" w:rsidR="00D14ACE" w:rsidRPr="004F3A55" w:rsidRDefault="00D14ACE" w:rsidP="00BE3A8F">
      <w:pPr>
        <w:spacing w:after="0" w:line="240" w:lineRule="auto"/>
        <w:rPr>
          <w:rFonts w:asciiTheme="majorBidi" w:hAnsiTheme="majorBidi" w:cstheme="majorBidi"/>
          <w:b/>
          <w:bCs/>
          <w:sz w:val="24"/>
          <w:szCs w:val="24"/>
        </w:rPr>
      </w:pPr>
    </w:p>
    <w:p w14:paraId="1D091B71" w14:textId="1C5CF024" w:rsidR="00A96A11" w:rsidRPr="004F3A55" w:rsidRDefault="00A96A11" w:rsidP="00A96A11">
      <w:pPr>
        <w:spacing w:after="0" w:line="240" w:lineRule="auto"/>
        <w:jc w:val="both"/>
        <w:rPr>
          <w:rFonts w:asciiTheme="majorBidi" w:hAnsiTheme="majorBidi" w:cstheme="majorBidi"/>
          <w:b/>
          <w:bCs/>
          <w:sz w:val="24"/>
          <w:szCs w:val="24"/>
        </w:rPr>
      </w:pPr>
      <w:r w:rsidRPr="004F3A55">
        <w:rPr>
          <w:rFonts w:asciiTheme="majorBidi" w:hAnsiTheme="majorBidi" w:cstheme="majorBidi"/>
          <w:b/>
          <w:bCs/>
          <w:sz w:val="24"/>
          <w:szCs w:val="24"/>
        </w:rPr>
        <w:t>PENDAHULUAN</w:t>
      </w:r>
    </w:p>
    <w:p w14:paraId="71572A5B" w14:textId="3800D800" w:rsidR="00BA74ED" w:rsidRPr="004F3A55" w:rsidRDefault="00DC3C33" w:rsidP="00BA74ED">
      <w:pPr>
        <w:spacing w:after="0" w:line="240" w:lineRule="auto"/>
        <w:ind w:firstLine="720"/>
        <w:jc w:val="both"/>
        <w:rPr>
          <w:rFonts w:asciiTheme="majorBidi" w:hAnsiTheme="majorBidi" w:cstheme="majorBidi"/>
          <w:sz w:val="24"/>
          <w:szCs w:val="24"/>
        </w:rPr>
      </w:pPr>
      <w:r w:rsidRPr="004F3A55">
        <w:rPr>
          <w:rFonts w:asciiTheme="majorBidi" w:hAnsiTheme="majorBidi" w:cstheme="majorBidi"/>
          <w:sz w:val="24"/>
          <w:szCs w:val="24"/>
        </w:rPr>
        <w:t xml:space="preserve">Manusia adalah makluk yang unik, rumit, dan kompleks dibandingkan dengan sejumlah makluk hidup lainnya. Pandangan dan pemahaman tersebut berangkat dari banyak istilah tentang eksistensi manusia, manusia disebut dengan </w:t>
      </w:r>
      <w:r w:rsidR="00A96A11" w:rsidRPr="004F3A55">
        <w:rPr>
          <w:rFonts w:asciiTheme="majorBidi" w:hAnsiTheme="majorBidi" w:cstheme="majorBidi"/>
          <w:i/>
          <w:iCs/>
          <w:sz w:val="24"/>
          <w:szCs w:val="24"/>
        </w:rPr>
        <w:t>H</w:t>
      </w:r>
      <w:r w:rsidRPr="004F3A55">
        <w:rPr>
          <w:rFonts w:asciiTheme="majorBidi" w:hAnsiTheme="majorBidi" w:cstheme="majorBidi"/>
          <w:i/>
          <w:iCs/>
          <w:sz w:val="24"/>
          <w:szCs w:val="24"/>
        </w:rPr>
        <w:t>omo sapiens</w:t>
      </w:r>
      <w:r w:rsidRPr="004F3A55">
        <w:rPr>
          <w:rFonts w:asciiTheme="majorBidi" w:hAnsiTheme="majorBidi" w:cstheme="majorBidi"/>
          <w:sz w:val="24"/>
          <w:szCs w:val="24"/>
        </w:rPr>
        <w:t xml:space="preserve">, </w:t>
      </w:r>
      <w:r w:rsidR="00A96A11" w:rsidRPr="004F3A55">
        <w:rPr>
          <w:rFonts w:asciiTheme="majorBidi" w:hAnsiTheme="majorBidi" w:cstheme="majorBidi"/>
          <w:i/>
          <w:iCs/>
          <w:sz w:val="24"/>
          <w:szCs w:val="24"/>
        </w:rPr>
        <w:t>A</w:t>
      </w:r>
      <w:r w:rsidRPr="004F3A55">
        <w:rPr>
          <w:rFonts w:asciiTheme="majorBidi" w:hAnsiTheme="majorBidi" w:cstheme="majorBidi"/>
          <w:i/>
          <w:iCs/>
          <w:sz w:val="24"/>
          <w:szCs w:val="24"/>
        </w:rPr>
        <w:t xml:space="preserve">nimal </w:t>
      </w:r>
      <w:r w:rsidR="00A96A11" w:rsidRPr="004F3A55">
        <w:rPr>
          <w:rFonts w:asciiTheme="majorBidi" w:hAnsiTheme="majorBidi" w:cstheme="majorBidi"/>
          <w:i/>
          <w:iCs/>
          <w:sz w:val="24"/>
          <w:szCs w:val="24"/>
        </w:rPr>
        <w:t>R</w:t>
      </w:r>
      <w:r w:rsidRPr="004F3A55">
        <w:rPr>
          <w:rFonts w:asciiTheme="majorBidi" w:hAnsiTheme="majorBidi" w:cstheme="majorBidi"/>
          <w:i/>
          <w:iCs/>
          <w:sz w:val="24"/>
          <w:szCs w:val="24"/>
        </w:rPr>
        <w:t>ationale</w:t>
      </w:r>
      <w:r w:rsidRPr="004F3A55">
        <w:rPr>
          <w:rFonts w:asciiTheme="majorBidi" w:hAnsiTheme="majorBidi" w:cstheme="majorBidi"/>
          <w:sz w:val="24"/>
          <w:szCs w:val="24"/>
        </w:rPr>
        <w:t xml:space="preserve">, </w:t>
      </w:r>
      <w:r w:rsidR="00A96A11" w:rsidRPr="004F3A55">
        <w:rPr>
          <w:rFonts w:asciiTheme="majorBidi" w:hAnsiTheme="majorBidi" w:cstheme="majorBidi"/>
          <w:i/>
          <w:iCs/>
          <w:sz w:val="24"/>
          <w:szCs w:val="24"/>
        </w:rPr>
        <w:t>A</w:t>
      </w:r>
      <w:r w:rsidRPr="004F3A55">
        <w:rPr>
          <w:rFonts w:asciiTheme="majorBidi" w:hAnsiTheme="majorBidi" w:cstheme="majorBidi"/>
          <w:i/>
          <w:iCs/>
          <w:sz w:val="24"/>
          <w:szCs w:val="24"/>
        </w:rPr>
        <w:t xml:space="preserve">nimal </w:t>
      </w:r>
      <w:r w:rsidR="00A96A11" w:rsidRPr="004F3A55">
        <w:rPr>
          <w:rFonts w:asciiTheme="majorBidi" w:hAnsiTheme="majorBidi" w:cstheme="majorBidi"/>
          <w:i/>
          <w:iCs/>
          <w:sz w:val="24"/>
          <w:szCs w:val="24"/>
        </w:rPr>
        <w:t>S</w:t>
      </w:r>
      <w:r w:rsidRPr="004F3A55">
        <w:rPr>
          <w:rFonts w:asciiTheme="majorBidi" w:hAnsiTheme="majorBidi" w:cstheme="majorBidi"/>
          <w:i/>
          <w:iCs/>
          <w:sz w:val="24"/>
          <w:szCs w:val="24"/>
        </w:rPr>
        <w:t>ymbolicum</w:t>
      </w:r>
      <w:r w:rsidRPr="004F3A55">
        <w:rPr>
          <w:rFonts w:asciiTheme="majorBidi" w:hAnsiTheme="majorBidi" w:cstheme="majorBidi"/>
          <w:sz w:val="24"/>
          <w:szCs w:val="24"/>
        </w:rPr>
        <w:t xml:space="preserve">, </w:t>
      </w:r>
      <w:r w:rsidR="00A96A11" w:rsidRPr="004F3A55">
        <w:rPr>
          <w:rFonts w:asciiTheme="majorBidi" w:hAnsiTheme="majorBidi" w:cstheme="majorBidi"/>
          <w:i/>
          <w:iCs/>
          <w:sz w:val="24"/>
          <w:szCs w:val="24"/>
        </w:rPr>
        <w:t>H</w:t>
      </w:r>
      <w:r w:rsidRPr="004F3A55">
        <w:rPr>
          <w:rFonts w:asciiTheme="majorBidi" w:hAnsiTheme="majorBidi" w:cstheme="majorBidi"/>
          <w:i/>
          <w:iCs/>
          <w:sz w:val="24"/>
          <w:szCs w:val="24"/>
        </w:rPr>
        <w:t xml:space="preserve">omo </w:t>
      </w:r>
      <w:r w:rsidR="00A96A11" w:rsidRPr="004F3A55">
        <w:rPr>
          <w:rFonts w:asciiTheme="majorBidi" w:hAnsiTheme="majorBidi" w:cstheme="majorBidi"/>
          <w:i/>
          <w:iCs/>
          <w:sz w:val="24"/>
          <w:szCs w:val="24"/>
        </w:rPr>
        <w:t>L</w:t>
      </w:r>
      <w:r w:rsidRPr="004F3A55">
        <w:rPr>
          <w:rFonts w:asciiTheme="majorBidi" w:hAnsiTheme="majorBidi" w:cstheme="majorBidi"/>
          <w:i/>
          <w:iCs/>
          <w:sz w:val="24"/>
          <w:szCs w:val="24"/>
        </w:rPr>
        <w:t>oquens</w:t>
      </w:r>
      <w:r w:rsidRPr="004F3A55">
        <w:rPr>
          <w:rFonts w:asciiTheme="majorBidi" w:hAnsiTheme="majorBidi" w:cstheme="majorBidi"/>
          <w:sz w:val="24"/>
          <w:szCs w:val="24"/>
        </w:rPr>
        <w:t xml:space="preserve">, </w:t>
      </w:r>
      <w:r w:rsidR="00A96A11" w:rsidRPr="004F3A55">
        <w:rPr>
          <w:rFonts w:asciiTheme="majorBidi" w:hAnsiTheme="majorBidi" w:cstheme="majorBidi"/>
          <w:i/>
          <w:iCs/>
          <w:sz w:val="24"/>
          <w:szCs w:val="24"/>
        </w:rPr>
        <w:t>T</w:t>
      </w:r>
      <w:r w:rsidRPr="004F3A55">
        <w:rPr>
          <w:rFonts w:asciiTheme="majorBidi" w:hAnsiTheme="majorBidi" w:cstheme="majorBidi"/>
          <w:i/>
          <w:iCs/>
          <w:sz w:val="24"/>
          <w:szCs w:val="24"/>
        </w:rPr>
        <w:t xml:space="preserve">alking </w:t>
      </w:r>
      <w:r w:rsidR="00A96A11" w:rsidRPr="004F3A55">
        <w:rPr>
          <w:rFonts w:asciiTheme="majorBidi" w:hAnsiTheme="majorBidi" w:cstheme="majorBidi"/>
          <w:i/>
          <w:iCs/>
          <w:sz w:val="24"/>
          <w:szCs w:val="24"/>
        </w:rPr>
        <w:t>A</w:t>
      </w:r>
      <w:r w:rsidRPr="004F3A55">
        <w:rPr>
          <w:rFonts w:asciiTheme="majorBidi" w:hAnsiTheme="majorBidi" w:cstheme="majorBidi"/>
          <w:i/>
          <w:iCs/>
          <w:sz w:val="24"/>
          <w:szCs w:val="24"/>
        </w:rPr>
        <w:t>nimal</w:t>
      </w:r>
      <w:r w:rsidRPr="004F3A55">
        <w:rPr>
          <w:rFonts w:asciiTheme="majorBidi" w:hAnsiTheme="majorBidi" w:cstheme="majorBidi"/>
          <w:sz w:val="24"/>
          <w:szCs w:val="24"/>
        </w:rPr>
        <w:t>,</w:t>
      </w:r>
      <w:r w:rsidRPr="004F3A55">
        <w:rPr>
          <w:rStyle w:val="FootnoteReference"/>
          <w:rFonts w:asciiTheme="majorBidi" w:hAnsiTheme="majorBidi" w:cstheme="majorBidi"/>
          <w:sz w:val="24"/>
          <w:szCs w:val="24"/>
        </w:rPr>
        <w:footnoteReference w:id="1"/>
      </w:r>
      <w:r w:rsidRPr="004F3A55">
        <w:rPr>
          <w:rFonts w:asciiTheme="majorBidi" w:hAnsiTheme="majorBidi" w:cstheme="majorBidi"/>
          <w:sz w:val="24"/>
          <w:szCs w:val="24"/>
        </w:rPr>
        <w:t xml:space="preserve"> dan </w:t>
      </w:r>
      <w:r w:rsidRPr="004F3A55">
        <w:rPr>
          <w:rFonts w:asciiTheme="majorBidi" w:hAnsiTheme="majorBidi" w:cstheme="majorBidi"/>
          <w:i/>
          <w:iCs/>
          <w:sz w:val="24"/>
          <w:szCs w:val="24"/>
        </w:rPr>
        <w:t>Al Hayawan An Natiq</w:t>
      </w:r>
      <w:r w:rsidRPr="004F3A55">
        <w:rPr>
          <w:rFonts w:asciiTheme="majorBidi" w:hAnsiTheme="majorBidi" w:cstheme="majorBidi"/>
          <w:sz w:val="24"/>
          <w:szCs w:val="24"/>
        </w:rPr>
        <w:t>.</w:t>
      </w:r>
      <w:r w:rsidRPr="004F3A55">
        <w:rPr>
          <w:rStyle w:val="FootnoteReference"/>
          <w:rFonts w:asciiTheme="majorBidi" w:hAnsiTheme="majorBidi" w:cstheme="majorBidi"/>
          <w:sz w:val="24"/>
          <w:szCs w:val="24"/>
        </w:rPr>
        <w:footnoteReference w:id="2"/>
      </w:r>
      <w:r w:rsidRPr="004F3A55">
        <w:rPr>
          <w:rFonts w:asciiTheme="majorBidi" w:hAnsiTheme="majorBidi" w:cstheme="majorBidi"/>
          <w:sz w:val="24"/>
          <w:szCs w:val="24"/>
        </w:rPr>
        <w:t xml:space="preserve"> Karena itu, masalah eksistensi manusia dengan berbagai keunikan dan kerumitan yang mencitrai dirinya menarik untuk dikaji dari berbagai perspektif ilmu, termasuk perspektif filsafat dengan konsep dasar sebagai pusa</w:t>
      </w:r>
      <w:r w:rsidR="00BA74ED" w:rsidRPr="004F3A55">
        <w:rPr>
          <w:rFonts w:asciiTheme="majorBidi" w:hAnsiTheme="majorBidi" w:cstheme="majorBidi"/>
          <w:sz w:val="24"/>
          <w:szCs w:val="24"/>
        </w:rPr>
        <w:t>t</w:t>
      </w:r>
      <w:r w:rsidRPr="004F3A55">
        <w:rPr>
          <w:rFonts w:asciiTheme="majorBidi" w:hAnsiTheme="majorBidi" w:cstheme="majorBidi"/>
          <w:sz w:val="24"/>
          <w:szCs w:val="24"/>
        </w:rPr>
        <w:t xml:space="preserve"> dan pokok bahasan adalah pikiran</w:t>
      </w:r>
      <w:r w:rsidR="00A96A11" w:rsidRPr="004F3A55">
        <w:rPr>
          <w:rFonts w:asciiTheme="majorBidi" w:hAnsiTheme="majorBidi" w:cstheme="majorBidi"/>
          <w:sz w:val="24"/>
          <w:szCs w:val="24"/>
        </w:rPr>
        <w:t>.</w:t>
      </w:r>
      <w:r w:rsidR="00A96A11" w:rsidRPr="004F3A55">
        <w:rPr>
          <w:rStyle w:val="FootnoteReference"/>
          <w:rFonts w:asciiTheme="majorBidi" w:hAnsiTheme="majorBidi" w:cstheme="majorBidi"/>
          <w:sz w:val="24"/>
          <w:szCs w:val="24"/>
        </w:rPr>
        <w:footnoteReference w:id="3"/>
      </w:r>
    </w:p>
    <w:p w14:paraId="014E19C7" w14:textId="50506DCD" w:rsidR="00156C68" w:rsidRPr="004F3A55" w:rsidRDefault="00A96A11" w:rsidP="00BA74ED">
      <w:pPr>
        <w:pStyle w:val="BodyText"/>
        <w:ind w:right="113" w:firstLine="709"/>
        <w:jc w:val="both"/>
        <w:rPr>
          <w:rFonts w:asciiTheme="majorBidi" w:hAnsiTheme="majorBidi" w:cstheme="majorBidi"/>
        </w:rPr>
      </w:pPr>
      <w:r w:rsidRPr="004F3A55">
        <w:rPr>
          <w:rFonts w:asciiTheme="majorBidi" w:hAnsiTheme="majorBidi" w:cstheme="majorBidi"/>
        </w:rPr>
        <w:t xml:space="preserve">Manusia mengunkan akal pikirnya terhadap segala sesuatu akan melahirkan ilmu pengetahuan. Pengetahuan adalah objek penelaah yang bersifat empiris. Menagapa dikatakan demikian. Karena itu merupakan suatu kejadian yang menitik beratkan pada ruang panca indra. Sebagaimana diketahui, fakta empiris yaitu kenyataan yang telah dilakukan secara langsung oleh </w:t>
      </w:r>
      <w:r w:rsidRPr="004F3A55">
        <w:rPr>
          <w:rFonts w:asciiTheme="majorBidi" w:hAnsiTheme="majorBidi" w:cstheme="majorBidi"/>
        </w:rPr>
        <w:lastRenderedPageBreak/>
        <w:t>seorang individu dalam perkembangannya dilingkungan sosial dengan panca indera yang dimilikinya. Dari pengamatan panca indera melahirkan input bagi akal pikir untuk berpikir, sehingga apa yang menjadi pengalaman dan kejadian yang dialami dan dilakukan manusia dapat diuji dan dibuktikan kebenaran dan kesalahannya. Sehingga pengetahuan yang lahir dari akal berpikir manusia dalam rangka mengetahui sebab-sebab terjadinya sesuatu dan pembatasan terhadap sesuatu.</w:t>
      </w:r>
      <w:r w:rsidRPr="004F3A55">
        <w:rPr>
          <w:rStyle w:val="FootnoteReference"/>
          <w:rFonts w:asciiTheme="majorBidi" w:hAnsiTheme="majorBidi" w:cstheme="majorBidi"/>
        </w:rPr>
        <w:footnoteReference w:id="4"/>
      </w:r>
      <w:r w:rsidRPr="004F3A55">
        <w:rPr>
          <w:rFonts w:asciiTheme="majorBidi" w:hAnsiTheme="majorBidi" w:cstheme="majorBidi"/>
        </w:rPr>
        <w:t xml:space="preserve"> Kajian</w:t>
      </w:r>
      <w:r w:rsidRPr="004F3A55">
        <w:rPr>
          <w:rFonts w:asciiTheme="majorBidi" w:hAnsiTheme="majorBidi" w:cstheme="majorBidi"/>
          <w:spacing w:val="1"/>
        </w:rPr>
        <w:t xml:space="preserve"> </w:t>
      </w:r>
      <w:r w:rsidRPr="004F3A55">
        <w:rPr>
          <w:rFonts w:asciiTheme="majorBidi" w:hAnsiTheme="majorBidi" w:cstheme="majorBidi"/>
        </w:rPr>
        <w:t>filsafat</w:t>
      </w:r>
      <w:r w:rsidRPr="004F3A55">
        <w:rPr>
          <w:rFonts w:asciiTheme="majorBidi" w:hAnsiTheme="majorBidi" w:cstheme="majorBidi"/>
          <w:spacing w:val="1"/>
        </w:rPr>
        <w:t xml:space="preserve"> </w:t>
      </w:r>
      <w:r w:rsidRPr="004F3A55">
        <w:rPr>
          <w:rFonts w:asciiTheme="majorBidi" w:hAnsiTheme="majorBidi" w:cstheme="majorBidi"/>
        </w:rPr>
        <w:t>ilmu</w:t>
      </w:r>
      <w:r w:rsidRPr="004F3A55">
        <w:rPr>
          <w:rFonts w:asciiTheme="majorBidi" w:hAnsiTheme="majorBidi" w:cstheme="majorBidi"/>
          <w:spacing w:val="1"/>
        </w:rPr>
        <w:t xml:space="preserve"> </w:t>
      </w:r>
      <w:r w:rsidRPr="004F3A55">
        <w:rPr>
          <w:rFonts w:asciiTheme="majorBidi" w:hAnsiTheme="majorBidi" w:cstheme="majorBidi"/>
        </w:rPr>
        <w:t>menyebutkan</w:t>
      </w:r>
      <w:r w:rsidRPr="004F3A55">
        <w:rPr>
          <w:rFonts w:asciiTheme="majorBidi" w:hAnsiTheme="majorBidi" w:cstheme="majorBidi"/>
          <w:spacing w:val="1"/>
        </w:rPr>
        <w:t xml:space="preserve"> </w:t>
      </w:r>
      <w:r w:rsidRPr="004F3A55">
        <w:rPr>
          <w:rFonts w:asciiTheme="majorBidi" w:hAnsiTheme="majorBidi" w:cstheme="majorBidi"/>
        </w:rPr>
        <w:t>bahwa,</w:t>
      </w:r>
      <w:r w:rsidRPr="004F3A55">
        <w:rPr>
          <w:rFonts w:asciiTheme="majorBidi" w:hAnsiTheme="majorBidi" w:cstheme="majorBidi"/>
          <w:spacing w:val="1"/>
        </w:rPr>
        <w:t xml:space="preserve"> </w:t>
      </w:r>
      <w:r w:rsidRPr="004F3A55">
        <w:rPr>
          <w:rFonts w:asciiTheme="majorBidi" w:hAnsiTheme="majorBidi" w:cstheme="majorBidi"/>
        </w:rPr>
        <w:t>secara</w:t>
      </w:r>
      <w:r w:rsidRPr="004F3A55">
        <w:rPr>
          <w:rFonts w:asciiTheme="majorBidi" w:hAnsiTheme="majorBidi" w:cstheme="majorBidi"/>
          <w:spacing w:val="1"/>
        </w:rPr>
        <w:t xml:space="preserve"> </w:t>
      </w:r>
      <w:r w:rsidRPr="004F3A55">
        <w:rPr>
          <w:rFonts w:asciiTheme="majorBidi" w:hAnsiTheme="majorBidi" w:cstheme="majorBidi"/>
        </w:rPr>
        <w:t>umum</w:t>
      </w:r>
      <w:r w:rsidRPr="004F3A55">
        <w:rPr>
          <w:rFonts w:asciiTheme="majorBidi" w:hAnsiTheme="majorBidi" w:cstheme="majorBidi"/>
          <w:spacing w:val="1"/>
        </w:rPr>
        <w:t xml:space="preserve"> </w:t>
      </w:r>
      <w:r w:rsidRPr="004F3A55">
        <w:rPr>
          <w:rFonts w:asciiTheme="majorBidi" w:hAnsiTheme="majorBidi" w:cstheme="majorBidi"/>
        </w:rPr>
        <w:t>metode</w:t>
      </w:r>
      <w:r w:rsidRPr="004F3A55">
        <w:rPr>
          <w:rFonts w:asciiTheme="majorBidi" w:hAnsiTheme="majorBidi" w:cstheme="majorBidi"/>
          <w:spacing w:val="1"/>
        </w:rPr>
        <w:t xml:space="preserve"> </w:t>
      </w:r>
      <w:r w:rsidRPr="004F3A55">
        <w:rPr>
          <w:rFonts w:asciiTheme="majorBidi" w:hAnsiTheme="majorBidi" w:cstheme="majorBidi"/>
        </w:rPr>
        <w:t>mencari</w:t>
      </w:r>
      <w:r w:rsidRPr="004F3A55">
        <w:rPr>
          <w:rFonts w:asciiTheme="majorBidi" w:hAnsiTheme="majorBidi" w:cstheme="majorBidi"/>
          <w:spacing w:val="1"/>
        </w:rPr>
        <w:t xml:space="preserve"> </w:t>
      </w:r>
      <w:r w:rsidRPr="004F3A55">
        <w:rPr>
          <w:rFonts w:asciiTheme="majorBidi" w:hAnsiTheme="majorBidi" w:cstheme="majorBidi"/>
        </w:rPr>
        <w:t>pengetahuan</w:t>
      </w:r>
      <w:r w:rsidRPr="004F3A55">
        <w:rPr>
          <w:rFonts w:asciiTheme="majorBidi" w:hAnsiTheme="majorBidi" w:cstheme="majorBidi"/>
          <w:spacing w:val="-14"/>
        </w:rPr>
        <w:t xml:space="preserve"> </w:t>
      </w:r>
      <w:r w:rsidRPr="004F3A55">
        <w:rPr>
          <w:rFonts w:asciiTheme="majorBidi" w:hAnsiTheme="majorBidi" w:cstheme="majorBidi"/>
        </w:rPr>
        <w:t>adalah</w:t>
      </w:r>
      <w:r w:rsidRPr="004F3A55">
        <w:rPr>
          <w:rFonts w:asciiTheme="majorBidi" w:hAnsiTheme="majorBidi" w:cstheme="majorBidi"/>
          <w:spacing w:val="-15"/>
        </w:rPr>
        <w:t xml:space="preserve"> </w:t>
      </w:r>
      <w:r w:rsidRPr="004F3A55">
        <w:rPr>
          <w:rFonts w:asciiTheme="majorBidi" w:hAnsiTheme="majorBidi" w:cstheme="majorBidi"/>
        </w:rPr>
        <w:t>melalui</w:t>
      </w:r>
      <w:r w:rsidRPr="004F3A55">
        <w:rPr>
          <w:rFonts w:asciiTheme="majorBidi" w:hAnsiTheme="majorBidi" w:cstheme="majorBidi"/>
          <w:spacing w:val="-11"/>
        </w:rPr>
        <w:t xml:space="preserve"> </w:t>
      </w:r>
      <w:r w:rsidRPr="004F3A55">
        <w:rPr>
          <w:rFonts w:asciiTheme="majorBidi" w:hAnsiTheme="majorBidi" w:cstheme="majorBidi"/>
        </w:rPr>
        <w:t>pendekatan</w:t>
      </w:r>
      <w:r w:rsidRPr="004F3A55">
        <w:rPr>
          <w:rFonts w:asciiTheme="majorBidi" w:hAnsiTheme="majorBidi" w:cstheme="majorBidi"/>
          <w:spacing w:val="-12"/>
        </w:rPr>
        <w:t xml:space="preserve"> </w:t>
      </w:r>
      <w:r w:rsidRPr="004F3A55">
        <w:rPr>
          <w:rFonts w:asciiTheme="majorBidi" w:hAnsiTheme="majorBidi" w:cstheme="majorBidi"/>
        </w:rPr>
        <w:t>rasionalisme,</w:t>
      </w:r>
      <w:r w:rsidRPr="004F3A55">
        <w:rPr>
          <w:rFonts w:asciiTheme="majorBidi" w:hAnsiTheme="majorBidi" w:cstheme="majorBidi"/>
          <w:spacing w:val="-13"/>
        </w:rPr>
        <w:t xml:space="preserve"> </w:t>
      </w:r>
      <w:r w:rsidRPr="004F3A55">
        <w:rPr>
          <w:rFonts w:asciiTheme="majorBidi" w:hAnsiTheme="majorBidi" w:cstheme="majorBidi"/>
        </w:rPr>
        <w:t>empirisme</w:t>
      </w:r>
      <w:r w:rsidRPr="004F3A55">
        <w:rPr>
          <w:rFonts w:asciiTheme="majorBidi" w:hAnsiTheme="majorBidi" w:cstheme="majorBidi"/>
          <w:spacing w:val="-14"/>
        </w:rPr>
        <w:t xml:space="preserve"> </w:t>
      </w:r>
      <w:r w:rsidRPr="004F3A55">
        <w:rPr>
          <w:rFonts w:asciiTheme="majorBidi" w:hAnsiTheme="majorBidi" w:cstheme="majorBidi"/>
        </w:rPr>
        <w:t>dan</w:t>
      </w:r>
      <w:r w:rsidRPr="004F3A55">
        <w:rPr>
          <w:rFonts w:asciiTheme="majorBidi" w:hAnsiTheme="majorBidi" w:cstheme="majorBidi"/>
          <w:spacing w:val="-14"/>
        </w:rPr>
        <w:t xml:space="preserve"> </w:t>
      </w:r>
      <w:r w:rsidRPr="004F3A55">
        <w:rPr>
          <w:rFonts w:asciiTheme="majorBidi" w:hAnsiTheme="majorBidi" w:cstheme="majorBidi"/>
        </w:rPr>
        <w:t>metode</w:t>
      </w:r>
      <w:r w:rsidRPr="004F3A55">
        <w:rPr>
          <w:rFonts w:asciiTheme="majorBidi" w:hAnsiTheme="majorBidi" w:cstheme="majorBidi"/>
          <w:spacing w:val="-15"/>
        </w:rPr>
        <w:t xml:space="preserve"> </w:t>
      </w:r>
      <w:r w:rsidRPr="004F3A55">
        <w:rPr>
          <w:rFonts w:asciiTheme="majorBidi" w:hAnsiTheme="majorBidi" w:cstheme="majorBidi"/>
        </w:rPr>
        <w:t>keilmuan.</w:t>
      </w:r>
      <w:r w:rsidRPr="004F3A55">
        <w:rPr>
          <w:rFonts w:asciiTheme="majorBidi" w:hAnsiTheme="majorBidi" w:cstheme="majorBidi"/>
          <w:spacing w:val="-57"/>
        </w:rPr>
        <w:t xml:space="preserve"> </w:t>
      </w:r>
      <w:r w:rsidRPr="004F3A55">
        <w:rPr>
          <w:rFonts w:asciiTheme="majorBidi" w:hAnsiTheme="majorBidi" w:cstheme="majorBidi"/>
        </w:rPr>
        <w:t>Ketika proses pengkajian secara ilmiah</w:t>
      </w:r>
      <w:r w:rsidRPr="004F3A55">
        <w:rPr>
          <w:rFonts w:asciiTheme="majorBidi" w:hAnsiTheme="majorBidi" w:cstheme="majorBidi"/>
          <w:spacing w:val="1"/>
        </w:rPr>
        <w:t xml:space="preserve"> </w:t>
      </w:r>
      <w:r w:rsidRPr="004F3A55">
        <w:rPr>
          <w:rFonts w:asciiTheme="majorBidi" w:hAnsiTheme="majorBidi" w:cstheme="majorBidi"/>
        </w:rPr>
        <w:t>dilakukan terhadap</w:t>
      </w:r>
      <w:r w:rsidRPr="004F3A55">
        <w:rPr>
          <w:rFonts w:asciiTheme="majorBidi" w:hAnsiTheme="majorBidi" w:cstheme="majorBidi"/>
          <w:spacing w:val="1"/>
        </w:rPr>
        <w:t xml:space="preserve"> </w:t>
      </w:r>
      <w:r w:rsidRPr="004F3A55">
        <w:rPr>
          <w:rFonts w:asciiTheme="majorBidi" w:hAnsiTheme="majorBidi" w:cstheme="majorBidi"/>
        </w:rPr>
        <w:t>objek tertentu melalui</w:t>
      </w:r>
      <w:r w:rsidRPr="004F3A55">
        <w:rPr>
          <w:rFonts w:asciiTheme="majorBidi" w:hAnsiTheme="majorBidi" w:cstheme="majorBidi"/>
          <w:spacing w:val="1"/>
        </w:rPr>
        <w:t xml:space="preserve"> </w:t>
      </w:r>
      <w:r w:rsidRPr="004F3A55">
        <w:rPr>
          <w:rFonts w:asciiTheme="majorBidi" w:hAnsiTheme="majorBidi" w:cstheme="majorBidi"/>
        </w:rPr>
        <w:t>pendekatan ilmiah dan menghasilkan sebuah kebenaran, maka apa yang dihasilkan itu</w:t>
      </w:r>
      <w:r w:rsidRPr="004F3A55">
        <w:rPr>
          <w:rFonts w:asciiTheme="majorBidi" w:hAnsiTheme="majorBidi" w:cstheme="majorBidi"/>
          <w:spacing w:val="1"/>
        </w:rPr>
        <w:t xml:space="preserve"> </w:t>
      </w:r>
      <w:r w:rsidRPr="004F3A55">
        <w:rPr>
          <w:rFonts w:asciiTheme="majorBidi" w:hAnsiTheme="majorBidi" w:cstheme="majorBidi"/>
        </w:rPr>
        <w:t xml:space="preserve">disebut kebenaran empirik. Sedangkan mencari pengetahuan itu dengan menggunakan </w:t>
      </w:r>
      <w:r w:rsidRPr="004F3A55">
        <w:rPr>
          <w:rFonts w:asciiTheme="majorBidi" w:hAnsiTheme="majorBidi" w:cstheme="majorBidi"/>
          <w:spacing w:val="-57"/>
        </w:rPr>
        <w:t xml:space="preserve"> </w:t>
      </w:r>
      <w:r w:rsidRPr="004F3A55">
        <w:rPr>
          <w:rFonts w:asciiTheme="majorBidi" w:hAnsiTheme="majorBidi" w:cstheme="majorBidi"/>
        </w:rPr>
        <w:t>pemikiran</w:t>
      </w:r>
      <w:r w:rsidRPr="004F3A55">
        <w:rPr>
          <w:rFonts w:asciiTheme="majorBidi" w:hAnsiTheme="majorBidi" w:cstheme="majorBidi"/>
          <w:spacing w:val="-8"/>
        </w:rPr>
        <w:t xml:space="preserve"> </w:t>
      </w:r>
      <w:r w:rsidRPr="004F3A55">
        <w:rPr>
          <w:rFonts w:asciiTheme="majorBidi" w:hAnsiTheme="majorBidi" w:cstheme="majorBidi"/>
        </w:rPr>
        <w:t>yang</w:t>
      </w:r>
      <w:r w:rsidRPr="004F3A55">
        <w:rPr>
          <w:rFonts w:asciiTheme="majorBidi" w:hAnsiTheme="majorBidi" w:cstheme="majorBidi"/>
          <w:spacing w:val="-12"/>
        </w:rPr>
        <w:t xml:space="preserve"> </w:t>
      </w:r>
      <w:r w:rsidRPr="004F3A55">
        <w:rPr>
          <w:rFonts w:asciiTheme="majorBidi" w:hAnsiTheme="majorBidi" w:cstheme="majorBidi"/>
        </w:rPr>
        <w:t>mendalam</w:t>
      </w:r>
      <w:r w:rsidRPr="004F3A55">
        <w:rPr>
          <w:rFonts w:asciiTheme="majorBidi" w:hAnsiTheme="majorBidi" w:cstheme="majorBidi"/>
          <w:spacing w:val="-10"/>
        </w:rPr>
        <w:t xml:space="preserve"> </w:t>
      </w:r>
      <w:r w:rsidRPr="004F3A55">
        <w:rPr>
          <w:rFonts w:asciiTheme="majorBidi" w:hAnsiTheme="majorBidi" w:cstheme="majorBidi"/>
        </w:rPr>
        <w:t>atau</w:t>
      </w:r>
      <w:r w:rsidRPr="004F3A55">
        <w:rPr>
          <w:rFonts w:asciiTheme="majorBidi" w:hAnsiTheme="majorBidi" w:cstheme="majorBidi"/>
          <w:spacing w:val="-11"/>
        </w:rPr>
        <w:t xml:space="preserve"> </w:t>
      </w:r>
      <w:r w:rsidRPr="004F3A55">
        <w:rPr>
          <w:rFonts w:asciiTheme="majorBidi" w:hAnsiTheme="majorBidi" w:cstheme="majorBidi"/>
        </w:rPr>
        <w:t>radikal</w:t>
      </w:r>
      <w:r w:rsidRPr="004F3A55">
        <w:rPr>
          <w:rFonts w:asciiTheme="majorBidi" w:hAnsiTheme="majorBidi" w:cstheme="majorBidi"/>
          <w:spacing w:val="-10"/>
        </w:rPr>
        <w:t xml:space="preserve"> </w:t>
      </w:r>
      <w:r w:rsidRPr="004F3A55">
        <w:rPr>
          <w:rFonts w:asciiTheme="majorBidi" w:hAnsiTheme="majorBidi" w:cstheme="majorBidi"/>
        </w:rPr>
        <w:t>dan</w:t>
      </w:r>
      <w:r w:rsidRPr="004F3A55">
        <w:rPr>
          <w:rFonts w:asciiTheme="majorBidi" w:hAnsiTheme="majorBidi" w:cstheme="majorBidi"/>
          <w:spacing w:val="-11"/>
        </w:rPr>
        <w:t xml:space="preserve"> </w:t>
      </w:r>
      <w:r w:rsidRPr="004F3A55">
        <w:rPr>
          <w:rFonts w:asciiTheme="majorBidi" w:hAnsiTheme="majorBidi" w:cstheme="majorBidi"/>
        </w:rPr>
        <w:t>spekulatif,</w:t>
      </w:r>
      <w:r w:rsidRPr="004F3A55">
        <w:rPr>
          <w:rFonts w:asciiTheme="majorBidi" w:hAnsiTheme="majorBidi" w:cstheme="majorBidi"/>
          <w:spacing w:val="-10"/>
        </w:rPr>
        <w:t xml:space="preserve"> </w:t>
      </w:r>
      <w:r w:rsidRPr="004F3A55">
        <w:rPr>
          <w:rFonts w:asciiTheme="majorBidi" w:hAnsiTheme="majorBidi" w:cstheme="majorBidi"/>
        </w:rPr>
        <w:t>maka</w:t>
      </w:r>
      <w:r w:rsidRPr="004F3A55">
        <w:rPr>
          <w:rFonts w:asciiTheme="majorBidi" w:hAnsiTheme="majorBidi" w:cstheme="majorBidi"/>
          <w:spacing w:val="-15"/>
        </w:rPr>
        <w:t xml:space="preserve"> </w:t>
      </w:r>
      <w:r w:rsidRPr="004F3A55">
        <w:rPr>
          <w:rFonts w:asciiTheme="majorBidi" w:hAnsiTheme="majorBidi" w:cstheme="majorBidi"/>
        </w:rPr>
        <w:t>kebenaran</w:t>
      </w:r>
      <w:r w:rsidRPr="004F3A55">
        <w:rPr>
          <w:rFonts w:asciiTheme="majorBidi" w:hAnsiTheme="majorBidi" w:cstheme="majorBidi"/>
          <w:spacing w:val="-4"/>
        </w:rPr>
        <w:t xml:space="preserve"> </w:t>
      </w:r>
      <w:r w:rsidRPr="004F3A55">
        <w:rPr>
          <w:rFonts w:asciiTheme="majorBidi" w:hAnsiTheme="majorBidi" w:cstheme="majorBidi"/>
        </w:rPr>
        <w:t>yang</w:t>
      </w:r>
      <w:r w:rsidRPr="004F3A55">
        <w:rPr>
          <w:rFonts w:asciiTheme="majorBidi" w:hAnsiTheme="majorBidi" w:cstheme="majorBidi"/>
          <w:spacing w:val="-12"/>
        </w:rPr>
        <w:t xml:space="preserve"> </w:t>
      </w:r>
      <w:r w:rsidRPr="004F3A55">
        <w:rPr>
          <w:rFonts w:asciiTheme="majorBidi" w:hAnsiTheme="majorBidi" w:cstheme="majorBidi"/>
        </w:rPr>
        <w:t>dihasilkan</w:t>
      </w:r>
      <w:r w:rsidRPr="004F3A55">
        <w:rPr>
          <w:rFonts w:asciiTheme="majorBidi" w:hAnsiTheme="majorBidi" w:cstheme="majorBidi"/>
          <w:spacing w:val="-58"/>
        </w:rPr>
        <w:t xml:space="preserve">     </w:t>
      </w:r>
      <w:r w:rsidRPr="004F3A55">
        <w:rPr>
          <w:rFonts w:asciiTheme="majorBidi" w:hAnsiTheme="majorBidi" w:cstheme="majorBidi"/>
        </w:rPr>
        <w:t>dikategorikan</w:t>
      </w:r>
      <w:r w:rsidRPr="004F3A55">
        <w:rPr>
          <w:rFonts w:asciiTheme="majorBidi" w:hAnsiTheme="majorBidi" w:cstheme="majorBidi"/>
          <w:spacing w:val="1"/>
        </w:rPr>
        <w:t xml:space="preserve"> </w:t>
      </w:r>
      <w:r w:rsidRPr="004F3A55">
        <w:rPr>
          <w:rFonts w:asciiTheme="majorBidi" w:hAnsiTheme="majorBidi" w:cstheme="majorBidi"/>
        </w:rPr>
        <w:t>sebagai</w:t>
      </w:r>
      <w:r w:rsidRPr="004F3A55">
        <w:rPr>
          <w:rFonts w:asciiTheme="majorBidi" w:hAnsiTheme="majorBidi" w:cstheme="majorBidi"/>
          <w:spacing w:val="1"/>
        </w:rPr>
        <w:t xml:space="preserve"> </w:t>
      </w:r>
      <w:r w:rsidRPr="004F3A55">
        <w:rPr>
          <w:rFonts w:asciiTheme="majorBidi" w:hAnsiTheme="majorBidi" w:cstheme="majorBidi"/>
        </w:rPr>
        <w:t>kebenaran</w:t>
      </w:r>
      <w:r w:rsidRPr="004F3A55">
        <w:rPr>
          <w:rFonts w:asciiTheme="majorBidi" w:hAnsiTheme="majorBidi" w:cstheme="majorBidi"/>
          <w:spacing w:val="1"/>
        </w:rPr>
        <w:t xml:space="preserve"> </w:t>
      </w:r>
      <w:r w:rsidRPr="004F3A55">
        <w:rPr>
          <w:rFonts w:asciiTheme="majorBidi" w:hAnsiTheme="majorBidi" w:cstheme="majorBidi"/>
        </w:rPr>
        <w:t>relatif,</w:t>
      </w:r>
      <w:r w:rsidRPr="004F3A55">
        <w:rPr>
          <w:rFonts w:asciiTheme="majorBidi" w:hAnsiTheme="majorBidi" w:cstheme="majorBidi"/>
          <w:spacing w:val="1"/>
        </w:rPr>
        <w:t xml:space="preserve"> </w:t>
      </w:r>
      <w:r w:rsidRPr="004F3A55">
        <w:rPr>
          <w:rFonts w:asciiTheme="majorBidi" w:hAnsiTheme="majorBidi" w:cstheme="majorBidi"/>
        </w:rPr>
        <w:t>mungkin</w:t>
      </w:r>
      <w:r w:rsidRPr="004F3A55">
        <w:rPr>
          <w:rFonts w:asciiTheme="majorBidi" w:hAnsiTheme="majorBidi" w:cstheme="majorBidi"/>
          <w:spacing w:val="1"/>
        </w:rPr>
        <w:t xml:space="preserve"> </w:t>
      </w:r>
      <w:r w:rsidRPr="004F3A55">
        <w:rPr>
          <w:rFonts w:asciiTheme="majorBidi" w:hAnsiTheme="majorBidi" w:cstheme="majorBidi"/>
        </w:rPr>
        <w:t>benar</w:t>
      </w:r>
      <w:r w:rsidRPr="004F3A55">
        <w:rPr>
          <w:rFonts w:asciiTheme="majorBidi" w:hAnsiTheme="majorBidi" w:cstheme="majorBidi"/>
          <w:spacing w:val="1"/>
        </w:rPr>
        <w:t xml:space="preserve"> </w:t>
      </w:r>
      <w:r w:rsidRPr="004F3A55">
        <w:rPr>
          <w:rFonts w:asciiTheme="majorBidi" w:hAnsiTheme="majorBidi" w:cstheme="majorBidi"/>
        </w:rPr>
        <w:t>dan</w:t>
      </w:r>
      <w:r w:rsidRPr="004F3A55">
        <w:rPr>
          <w:rFonts w:asciiTheme="majorBidi" w:hAnsiTheme="majorBidi" w:cstheme="majorBidi"/>
          <w:spacing w:val="1"/>
        </w:rPr>
        <w:t xml:space="preserve"> </w:t>
      </w:r>
      <w:r w:rsidRPr="004F3A55">
        <w:rPr>
          <w:rFonts w:asciiTheme="majorBidi" w:hAnsiTheme="majorBidi" w:cstheme="majorBidi"/>
        </w:rPr>
        <w:t>mungkin</w:t>
      </w:r>
      <w:r w:rsidRPr="004F3A55">
        <w:rPr>
          <w:rFonts w:asciiTheme="majorBidi" w:hAnsiTheme="majorBidi" w:cstheme="majorBidi"/>
          <w:spacing w:val="1"/>
        </w:rPr>
        <w:t xml:space="preserve"> </w:t>
      </w:r>
      <w:r w:rsidRPr="004F3A55">
        <w:rPr>
          <w:rFonts w:asciiTheme="majorBidi" w:hAnsiTheme="majorBidi" w:cstheme="majorBidi"/>
        </w:rPr>
        <w:t>juga</w:t>
      </w:r>
      <w:r w:rsidRPr="004F3A55">
        <w:rPr>
          <w:rFonts w:asciiTheme="majorBidi" w:hAnsiTheme="majorBidi" w:cstheme="majorBidi"/>
          <w:spacing w:val="1"/>
        </w:rPr>
        <w:t xml:space="preserve"> </w:t>
      </w:r>
      <w:r w:rsidRPr="004F3A55">
        <w:rPr>
          <w:rFonts w:asciiTheme="majorBidi" w:hAnsiTheme="majorBidi" w:cstheme="majorBidi"/>
        </w:rPr>
        <w:t>tidak.</w:t>
      </w:r>
      <w:r w:rsidR="00156C68" w:rsidRPr="004F3A55">
        <w:rPr>
          <w:rFonts w:asciiTheme="majorBidi" w:hAnsiTheme="majorBidi" w:cstheme="majorBidi"/>
        </w:rPr>
        <w:tab/>
      </w:r>
    </w:p>
    <w:p w14:paraId="140D7E16" w14:textId="77777777" w:rsidR="00874760" w:rsidRPr="004F3A55" w:rsidRDefault="00874760" w:rsidP="00BA74ED">
      <w:pPr>
        <w:pStyle w:val="BodyText"/>
        <w:ind w:right="113" w:firstLine="709"/>
        <w:jc w:val="both"/>
        <w:rPr>
          <w:rFonts w:asciiTheme="majorBidi" w:hAnsiTheme="majorBidi" w:cstheme="majorBidi"/>
        </w:rPr>
      </w:pPr>
    </w:p>
    <w:p w14:paraId="50FFBC6D" w14:textId="17FD657A" w:rsidR="00A96A11" w:rsidRPr="004F3A55" w:rsidRDefault="00A96A11" w:rsidP="00940598">
      <w:pPr>
        <w:spacing w:after="0" w:line="240" w:lineRule="auto"/>
        <w:jc w:val="both"/>
        <w:rPr>
          <w:rFonts w:asciiTheme="majorBidi" w:hAnsiTheme="majorBidi" w:cstheme="majorBidi"/>
          <w:b/>
          <w:bCs/>
          <w:sz w:val="24"/>
          <w:szCs w:val="24"/>
        </w:rPr>
      </w:pPr>
      <w:r w:rsidRPr="004F3A55">
        <w:rPr>
          <w:rFonts w:asciiTheme="majorBidi" w:hAnsiTheme="majorBidi" w:cstheme="majorBidi"/>
          <w:b/>
          <w:bCs/>
          <w:sz w:val="24"/>
          <w:szCs w:val="24"/>
        </w:rPr>
        <w:t>METODE PENELITIAN</w:t>
      </w:r>
    </w:p>
    <w:p w14:paraId="532B402B" w14:textId="2FA4A469" w:rsidR="00A96A11" w:rsidRPr="004F3A55" w:rsidRDefault="00A96A11" w:rsidP="00940598">
      <w:pPr>
        <w:spacing w:after="0" w:line="240" w:lineRule="auto"/>
        <w:jc w:val="both"/>
        <w:rPr>
          <w:rFonts w:asciiTheme="majorBidi" w:hAnsiTheme="majorBidi" w:cstheme="majorBidi"/>
          <w:sz w:val="24"/>
          <w:szCs w:val="24"/>
        </w:rPr>
      </w:pPr>
      <w:r w:rsidRPr="004F3A55">
        <w:rPr>
          <w:rFonts w:asciiTheme="majorBidi" w:hAnsiTheme="majorBidi" w:cstheme="majorBidi"/>
          <w:sz w:val="24"/>
          <w:szCs w:val="24"/>
        </w:rPr>
        <w:t>Metode penelitian ini adalah kualitatif dengan fokus pada kajian pustaka. Data yang dikumpulkan berupa kata, frasa, kalimat, subtansi</w:t>
      </w:r>
      <w:r w:rsidR="00156C68" w:rsidRPr="004F3A55">
        <w:rPr>
          <w:rFonts w:asciiTheme="majorBidi" w:hAnsiTheme="majorBidi" w:cstheme="majorBidi"/>
          <w:sz w:val="24"/>
          <w:szCs w:val="24"/>
        </w:rPr>
        <w:t>, dan nilai</w:t>
      </w:r>
      <w:r w:rsidRPr="004F3A55">
        <w:rPr>
          <w:rFonts w:asciiTheme="majorBidi" w:hAnsiTheme="majorBidi" w:cstheme="majorBidi"/>
          <w:sz w:val="24"/>
          <w:szCs w:val="24"/>
        </w:rPr>
        <w:t xml:space="preserve"> yang mengandung  tentang hakikat ilmu pengetahuan dan kaitannya dengan perkembangan teknologi </w:t>
      </w:r>
      <w:r w:rsidR="00156C68" w:rsidRPr="004F3A55">
        <w:rPr>
          <w:rFonts w:asciiTheme="majorBidi" w:hAnsiTheme="majorBidi" w:cstheme="majorBidi"/>
          <w:sz w:val="24"/>
          <w:szCs w:val="24"/>
        </w:rPr>
        <w:t xml:space="preserve"> sebagai landasan pendidikan Islam.</w:t>
      </w:r>
    </w:p>
    <w:p w14:paraId="08FB8086" w14:textId="77777777" w:rsidR="00874760" w:rsidRPr="004F3A55" w:rsidRDefault="00874760" w:rsidP="00940598">
      <w:pPr>
        <w:spacing w:after="0" w:line="240" w:lineRule="auto"/>
        <w:jc w:val="both"/>
        <w:rPr>
          <w:rFonts w:asciiTheme="majorBidi" w:hAnsiTheme="majorBidi" w:cstheme="majorBidi"/>
          <w:sz w:val="24"/>
          <w:szCs w:val="24"/>
        </w:rPr>
      </w:pPr>
    </w:p>
    <w:p w14:paraId="2A699DBB" w14:textId="77777777" w:rsidR="00940598" w:rsidRPr="004F3A55" w:rsidRDefault="00940598" w:rsidP="00940598">
      <w:pPr>
        <w:spacing w:after="0" w:line="240" w:lineRule="auto"/>
        <w:jc w:val="both"/>
        <w:rPr>
          <w:rFonts w:asciiTheme="majorBidi" w:eastAsia="Times New Roman" w:hAnsiTheme="majorBidi" w:cstheme="majorBidi"/>
          <w:b/>
          <w:sz w:val="24"/>
          <w:szCs w:val="24"/>
        </w:rPr>
      </w:pPr>
      <w:r w:rsidRPr="004F3A55">
        <w:rPr>
          <w:rFonts w:asciiTheme="majorBidi" w:eastAsia="Times New Roman" w:hAnsiTheme="majorBidi" w:cstheme="majorBidi"/>
          <w:b/>
          <w:sz w:val="24"/>
          <w:szCs w:val="24"/>
        </w:rPr>
        <w:t>KAJIAN TEORITIS</w:t>
      </w:r>
    </w:p>
    <w:p w14:paraId="41AA941B" w14:textId="5E9865A0" w:rsidR="00C131E1" w:rsidRPr="004F3A55" w:rsidRDefault="00C131E1" w:rsidP="00874760">
      <w:pPr>
        <w:spacing w:after="0" w:line="240" w:lineRule="auto"/>
        <w:ind w:firstLine="720"/>
        <w:jc w:val="both"/>
        <w:rPr>
          <w:rFonts w:asciiTheme="majorBidi" w:hAnsiTheme="majorBidi" w:cstheme="majorBidi"/>
          <w:sz w:val="24"/>
          <w:szCs w:val="24"/>
        </w:rPr>
      </w:pPr>
      <w:r w:rsidRPr="004F3A55">
        <w:rPr>
          <w:rFonts w:asciiTheme="majorBidi" w:hAnsiTheme="majorBidi" w:cstheme="majorBidi"/>
          <w:sz w:val="24"/>
          <w:szCs w:val="24"/>
        </w:rPr>
        <w:t>Tulisan dihasilkan melalui kajian pustaka atau konsep-konsep tentang ilmu pengetahuan, dalam konteks teori yang relevan untuk mengkaji konsep mengenai ilmu pengetahuan adalah teori pembacaan kritis yang merupakan sebuah metode yang bertujuan untuk mengetahui fakta-fakta dan data-data yang terdapat dalam bacaan kemudian memberikan penilaian terhadap fakta itu. Pada konsep ini, pembaca tidak hanya mencoba memahami masalah yang sedang dikaji atau dianalisis. Dalam keterampilan membaca kritis, perlu adanya teknik-teknik yang harus diterapkan. Apabila belum menerapkan teknik-teknik membaca kritis, maka kegiatan membaca kritis kita belum sepenuhnya benar. Teknik-teknik yang digunakan untuk meningkatkan kemampuan membaca kritis, yaitu kemampuan mengingat dan mengenali bahan bacaan, kemampuan menginterpretasi makna tersirat, kemampuan mengaplikasikan konsep-konsep dalam bacaan, kemampuan menganalisis isi bacaan, kemampuan menilai isi bacaan, dan kemampuan mencipta bacaan.</w:t>
      </w:r>
    </w:p>
    <w:p w14:paraId="1040E595" w14:textId="77777777" w:rsidR="00874760" w:rsidRPr="004F3A55" w:rsidRDefault="00874760" w:rsidP="00940598">
      <w:pPr>
        <w:spacing w:after="0" w:line="240" w:lineRule="auto"/>
        <w:jc w:val="both"/>
        <w:rPr>
          <w:rFonts w:asciiTheme="majorBidi" w:hAnsiTheme="majorBidi" w:cstheme="majorBidi"/>
          <w:b/>
          <w:bCs/>
          <w:sz w:val="24"/>
          <w:szCs w:val="24"/>
        </w:rPr>
      </w:pPr>
    </w:p>
    <w:p w14:paraId="52F336BB" w14:textId="337E52F2" w:rsidR="005F20FD" w:rsidRPr="004F3A55" w:rsidRDefault="005F20FD" w:rsidP="00940598">
      <w:pPr>
        <w:spacing w:after="0" w:line="240" w:lineRule="auto"/>
        <w:jc w:val="both"/>
        <w:rPr>
          <w:rFonts w:asciiTheme="majorBidi" w:hAnsiTheme="majorBidi" w:cstheme="majorBidi"/>
          <w:b/>
          <w:bCs/>
          <w:sz w:val="24"/>
          <w:szCs w:val="24"/>
        </w:rPr>
      </w:pPr>
      <w:r w:rsidRPr="004F3A55">
        <w:rPr>
          <w:rFonts w:asciiTheme="majorBidi" w:hAnsiTheme="majorBidi" w:cstheme="majorBidi"/>
          <w:b/>
          <w:bCs/>
          <w:sz w:val="24"/>
          <w:szCs w:val="24"/>
        </w:rPr>
        <w:t>PEMBAHASAN</w:t>
      </w:r>
    </w:p>
    <w:p w14:paraId="60270EF9" w14:textId="2FE5971D" w:rsidR="006C40C5" w:rsidRPr="004F3A55" w:rsidRDefault="00CA6D81" w:rsidP="00CC766D">
      <w:pPr>
        <w:pStyle w:val="ListParagraph"/>
        <w:ind w:left="0" w:firstLine="284"/>
        <w:jc w:val="both"/>
        <w:rPr>
          <w:rFonts w:asciiTheme="majorBidi" w:hAnsiTheme="majorBidi" w:cstheme="majorBidi"/>
          <w:sz w:val="24"/>
          <w:szCs w:val="24"/>
        </w:rPr>
      </w:pPr>
      <w:r w:rsidRPr="004F3A55">
        <w:rPr>
          <w:rFonts w:asciiTheme="majorBidi" w:hAnsiTheme="majorBidi" w:cstheme="majorBidi"/>
          <w:sz w:val="24"/>
          <w:szCs w:val="24"/>
        </w:rPr>
        <w:t>Ilmu Pengetahuan dalam bahasa Arab berasal dari kata “</w:t>
      </w:r>
      <w:r w:rsidRPr="004F3A55">
        <w:rPr>
          <w:rFonts w:asciiTheme="majorBidi" w:hAnsiTheme="majorBidi" w:cstheme="majorBidi"/>
          <w:i/>
          <w:iCs/>
          <w:sz w:val="24"/>
          <w:szCs w:val="24"/>
        </w:rPr>
        <w:t>Alima- Ya’alamu-Ilman</w:t>
      </w:r>
      <w:r w:rsidRPr="004F3A55">
        <w:rPr>
          <w:rFonts w:asciiTheme="majorBidi" w:hAnsiTheme="majorBidi" w:cstheme="majorBidi"/>
          <w:sz w:val="24"/>
          <w:szCs w:val="24"/>
        </w:rPr>
        <w:t>”  yang memiliki arti adalah pengetahuan, sedangkan dalam bahasa Inggris disebut dengan “</w:t>
      </w:r>
      <w:r w:rsidRPr="004F3A55">
        <w:rPr>
          <w:rFonts w:asciiTheme="majorBidi" w:hAnsiTheme="majorBidi" w:cstheme="majorBidi"/>
          <w:i/>
          <w:iCs/>
          <w:sz w:val="24"/>
          <w:szCs w:val="24"/>
        </w:rPr>
        <w:t>science</w:t>
      </w:r>
      <w:r w:rsidRPr="004F3A55">
        <w:rPr>
          <w:rFonts w:asciiTheme="majorBidi" w:hAnsiTheme="majorBidi" w:cstheme="majorBidi"/>
          <w:sz w:val="24"/>
          <w:szCs w:val="24"/>
        </w:rPr>
        <w:t>” dalam bahasa Yunano disebut dengan “</w:t>
      </w:r>
      <w:r w:rsidRPr="004F3A55">
        <w:rPr>
          <w:rFonts w:asciiTheme="majorBidi" w:hAnsiTheme="majorBidi" w:cstheme="majorBidi"/>
          <w:i/>
          <w:iCs/>
          <w:sz w:val="24"/>
          <w:szCs w:val="24"/>
        </w:rPr>
        <w:t>scio</w:t>
      </w:r>
      <w:r w:rsidRPr="004F3A55">
        <w:rPr>
          <w:rFonts w:asciiTheme="majorBidi" w:hAnsiTheme="majorBidi" w:cstheme="majorBidi"/>
          <w:sz w:val="24"/>
          <w:szCs w:val="24"/>
        </w:rPr>
        <w:t>” “</w:t>
      </w:r>
      <w:r w:rsidRPr="004F3A55">
        <w:rPr>
          <w:rFonts w:asciiTheme="majorBidi" w:hAnsiTheme="majorBidi" w:cstheme="majorBidi"/>
          <w:i/>
          <w:iCs/>
          <w:sz w:val="24"/>
          <w:szCs w:val="24"/>
        </w:rPr>
        <w:t>scire</w:t>
      </w:r>
      <w:r w:rsidRPr="004F3A55">
        <w:rPr>
          <w:rFonts w:asciiTheme="majorBidi" w:hAnsiTheme="majorBidi" w:cstheme="majorBidi"/>
          <w:sz w:val="24"/>
          <w:szCs w:val="24"/>
        </w:rPr>
        <w:t>” yang artinya pengetahuan, yang selanjutnya “</w:t>
      </w:r>
      <w:r w:rsidRPr="004F3A55">
        <w:rPr>
          <w:rFonts w:asciiTheme="majorBidi" w:hAnsiTheme="majorBidi" w:cstheme="majorBidi"/>
          <w:i/>
          <w:iCs/>
          <w:sz w:val="24"/>
          <w:szCs w:val="24"/>
        </w:rPr>
        <w:t>scientia</w:t>
      </w:r>
      <w:r w:rsidRPr="004F3A55">
        <w:rPr>
          <w:rFonts w:asciiTheme="majorBidi" w:hAnsiTheme="majorBidi" w:cstheme="majorBidi"/>
          <w:sz w:val="24"/>
          <w:szCs w:val="24"/>
        </w:rPr>
        <w:t>” yang berarti pengetahuan adalah aktivitas sistematis yang membangun dan mengatur pengetahuan dalam bentuk penjelasan dan prediksi tentang alam semesta.</w:t>
      </w:r>
      <w:r w:rsidR="008E53FA" w:rsidRPr="004F3A55">
        <w:rPr>
          <w:rStyle w:val="FootnoteReference"/>
          <w:rFonts w:asciiTheme="majorBidi" w:hAnsiTheme="majorBidi" w:cstheme="majorBidi"/>
          <w:sz w:val="24"/>
          <w:szCs w:val="24"/>
        </w:rPr>
        <w:footnoteReference w:id="5"/>
      </w:r>
    </w:p>
    <w:p w14:paraId="7DB25765" w14:textId="3C0EAEEB" w:rsidR="00FA5BB0" w:rsidRPr="004F3A55" w:rsidRDefault="00FA5BB0" w:rsidP="00CC766D">
      <w:pPr>
        <w:pStyle w:val="ListParagraph"/>
        <w:ind w:left="0" w:firstLine="284"/>
        <w:jc w:val="both"/>
        <w:rPr>
          <w:rFonts w:asciiTheme="majorBidi" w:hAnsiTheme="majorBidi" w:cstheme="majorBidi"/>
          <w:sz w:val="24"/>
          <w:szCs w:val="24"/>
        </w:rPr>
      </w:pPr>
      <w:r w:rsidRPr="004F3A55">
        <w:rPr>
          <w:rFonts w:asciiTheme="majorBidi" w:hAnsiTheme="majorBidi" w:cstheme="majorBidi"/>
          <w:sz w:val="24"/>
          <w:szCs w:val="24"/>
        </w:rPr>
        <w:t xml:space="preserve">Ilmu atau ilmu pengetahuan adalah aktivitas intelektual yang sistematis untuk menyelidiki, mengamati, menemukan, dan meningkatkan pemahaman serta pengetahuan secara rasional dari </w:t>
      </w:r>
      <w:r w:rsidRPr="004F3A55">
        <w:rPr>
          <w:rFonts w:asciiTheme="majorBidi" w:hAnsiTheme="majorBidi" w:cstheme="majorBidi"/>
          <w:sz w:val="24"/>
          <w:szCs w:val="24"/>
        </w:rPr>
        <w:lastRenderedPageBreak/>
        <w:t>berbagai kenyataan tentang alam semesta dan penghuninya Ilmu memberikan kepastian dengan membatasi lingkup pandangannya, dan kepastian ilmu-ilmu diperoleh dari keterbatasannya.</w:t>
      </w:r>
    </w:p>
    <w:p w14:paraId="1E33C18B" w14:textId="33B4D577" w:rsidR="00332003" w:rsidRPr="004F3A55" w:rsidRDefault="00FA5BB0" w:rsidP="0087550D">
      <w:pPr>
        <w:pStyle w:val="ListParagraph"/>
        <w:ind w:left="0" w:firstLine="284"/>
        <w:jc w:val="both"/>
        <w:rPr>
          <w:rFonts w:asciiTheme="majorBidi" w:hAnsiTheme="majorBidi" w:cstheme="majorBidi"/>
          <w:sz w:val="24"/>
          <w:szCs w:val="24"/>
        </w:rPr>
      </w:pPr>
      <w:r w:rsidRPr="004F3A55">
        <w:rPr>
          <w:rFonts w:asciiTheme="majorBidi" w:hAnsiTheme="majorBidi" w:cstheme="majorBidi"/>
          <w:sz w:val="24"/>
          <w:szCs w:val="24"/>
        </w:rPr>
        <w:t>Pada pembahasan sebelumnya sudah dijelaskan tentang ilmu pengetahuan. yaitu ilmu bukan sekedar pengetahuan (</w:t>
      </w:r>
      <w:r w:rsidRPr="004F3A55">
        <w:rPr>
          <w:rFonts w:asciiTheme="majorBidi" w:hAnsiTheme="majorBidi" w:cstheme="majorBidi"/>
          <w:i/>
          <w:iCs/>
          <w:sz w:val="24"/>
          <w:szCs w:val="24"/>
        </w:rPr>
        <w:t>knowledge</w:t>
      </w:r>
      <w:r w:rsidRPr="004F3A55">
        <w:rPr>
          <w:rFonts w:asciiTheme="majorBidi" w:hAnsiTheme="majorBidi" w:cstheme="majorBidi"/>
          <w:sz w:val="24"/>
          <w:szCs w:val="24"/>
        </w:rPr>
        <w:t>), tetapi merupakan rangkuman dari sekumpulan pengetahuan atau hasil pengetahuan dan fakta berdasarkan teori-teori yang disepakati/berlaku umum, diperoleh melalui serangkaian prosedur sistematik, diuji dengan seperangkat metode yang diakui dalam bidang ilmu tertentu.</w:t>
      </w:r>
      <w:r w:rsidR="00543FFE" w:rsidRPr="004F3A55">
        <w:rPr>
          <w:rFonts w:asciiTheme="majorBidi" w:hAnsiTheme="majorBidi" w:cstheme="majorBidi"/>
          <w:sz w:val="24"/>
          <w:szCs w:val="24"/>
        </w:rPr>
        <w:t xml:space="preserve"> Ilmu sebagai sebagai kegiatan, aktivitas, </w:t>
      </w:r>
      <w:r w:rsidR="00212FE5" w:rsidRPr="004F3A55">
        <w:rPr>
          <w:rFonts w:asciiTheme="majorBidi" w:hAnsiTheme="majorBidi" w:cstheme="majorBidi"/>
          <w:sz w:val="24"/>
          <w:szCs w:val="24"/>
        </w:rPr>
        <w:t xml:space="preserve">dan </w:t>
      </w:r>
      <w:r w:rsidR="00543FFE" w:rsidRPr="004F3A55">
        <w:rPr>
          <w:rFonts w:asciiTheme="majorBidi" w:hAnsiTheme="majorBidi" w:cstheme="majorBidi"/>
          <w:sz w:val="24"/>
          <w:szCs w:val="24"/>
        </w:rPr>
        <w:t>metode</w:t>
      </w:r>
      <w:r w:rsidR="00212FE5" w:rsidRPr="004F3A55">
        <w:rPr>
          <w:rFonts w:asciiTheme="majorBidi" w:hAnsiTheme="majorBidi" w:cstheme="majorBidi"/>
          <w:sz w:val="24"/>
          <w:szCs w:val="24"/>
        </w:rPr>
        <w:t>, menurut Liang Gie dapat diartikan sebagai berikut, yaitu : sebagai proses yang membentuk aktivitas, sebagai prosedur yang kita ketahui melahirkan metode ilimiah, dan sebagai produk yang darinya memunculkan pengetahuan sistematis.</w:t>
      </w:r>
      <w:r w:rsidR="00212FE5" w:rsidRPr="004F3A55">
        <w:rPr>
          <w:rStyle w:val="FootnoteReference"/>
          <w:rFonts w:asciiTheme="majorBidi" w:hAnsiTheme="majorBidi" w:cstheme="majorBidi"/>
          <w:sz w:val="24"/>
          <w:szCs w:val="24"/>
        </w:rPr>
        <w:footnoteReference w:id="6"/>
      </w:r>
    </w:p>
    <w:p w14:paraId="1D1E5685" w14:textId="7B723D6D" w:rsidR="00212FE5" w:rsidRPr="004F3A55" w:rsidRDefault="00212FE5" w:rsidP="00CC766D">
      <w:pPr>
        <w:pStyle w:val="ListParagraph"/>
        <w:ind w:left="0" w:firstLine="284"/>
        <w:jc w:val="both"/>
        <w:rPr>
          <w:rFonts w:asciiTheme="majorBidi" w:hAnsiTheme="majorBidi" w:cstheme="majorBidi"/>
          <w:sz w:val="24"/>
          <w:szCs w:val="24"/>
        </w:rPr>
      </w:pPr>
      <w:r w:rsidRPr="004F3A55">
        <w:rPr>
          <w:rFonts w:asciiTheme="majorBidi" w:hAnsiTheme="majorBidi" w:cstheme="majorBidi"/>
          <w:sz w:val="24"/>
          <w:szCs w:val="24"/>
        </w:rPr>
        <w:t>Menurut Koesno terdapat urutan tata susunan rangka berpikir, baik yang merupakan berpikir, yaitu : epistemology, dari filsafat itu lahir ajaran mengetahui yang didalamnya terdapat ajaran tentang metodologi, dari ajaran metodologi di susun ilmu pengetahuan, dari ilmu pengetahuan yang berhubungan di susun teknologi, dan dari teknologi di susun pengetrapannya atau tekniknya.</w:t>
      </w:r>
      <w:r w:rsidRPr="004F3A55">
        <w:rPr>
          <w:rStyle w:val="FootnoteReference"/>
          <w:rFonts w:asciiTheme="majorBidi" w:hAnsiTheme="majorBidi" w:cstheme="majorBidi"/>
          <w:sz w:val="24"/>
          <w:szCs w:val="24"/>
        </w:rPr>
        <w:footnoteReference w:id="7"/>
      </w:r>
      <w:r w:rsidRPr="004F3A55">
        <w:rPr>
          <w:rFonts w:asciiTheme="majorBidi" w:hAnsiTheme="majorBidi" w:cstheme="majorBidi"/>
          <w:sz w:val="24"/>
          <w:szCs w:val="24"/>
        </w:rPr>
        <w:t xml:space="preserve"> Ilmu sebagai proses berpikir manusia</w:t>
      </w:r>
      <w:r w:rsidR="00145F73" w:rsidRPr="004F3A55">
        <w:rPr>
          <w:rFonts w:asciiTheme="majorBidi" w:hAnsiTheme="majorBidi" w:cstheme="majorBidi"/>
          <w:sz w:val="24"/>
          <w:szCs w:val="24"/>
        </w:rPr>
        <w:t xml:space="preserve"> secara filosofis dan dengan ilmu segala sesuatu dapat dibuktikan dan dipertanggung jawabkan secara ilmiah. Ketika manusia berpikir secara sistematis dan radikal tentang sesuatu akan melahirkan ilmu pengetahuan, ketika berpikir mendalam tentang prilaku kehidupan sosial manusia lahir ilmu sosiologi, ketika berpikir mendalam tentang prilaku, watak, dan kebiasaan manusia lahir ilmu psikologi, ketika berpikir mendalam tentang prilaku, watak, fisik, dan kebiasaan makhluk hidup lahir ilmu biologi, Sehingga tak berlebihan jika ada ungkapan “philosophy is mother of sciense.” Para ilmuwanpun biasanya berhasil menjawab sebuah masalah-masalah dan pertanyaan-pertanyaan dengan penelitiannya.</w:t>
      </w:r>
    </w:p>
    <w:p w14:paraId="0E18E633" w14:textId="270BFB63" w:rsidR="00192818" w:rsidRPr="004F3A55" w:rsidRDefault="00192818" w:rsidP="00CC766D">
      <w:pPr>
        <w:pStyle w:val="ListParagraph"/>
        <w:ind w:left="0" w:firstLine="284"/>
        <w:jc w:val="both"/>
        <w:rPr>
          <w:rFonts w:asciiTheme="majorBidi" w:hAnsiTheme="majorBidi" w:cstheme="majorBidi"/>
          <w:sz w:val="24"/>
          <w:szCs w:val="24"/>
        </w:rPr>
      </w:pPr>
      <w:r w:rsidRPr="004F3A55">
        <w:rPr>
          <w:rFonts w:asciiTheme="majorBidi" w:hAnsiTheme="majorBidi" w:cstheme="majorBidi"/>
          <w:sz w:val="24"/>
          <w:szCs w:val="24"/>
        </w:rPr>
        <w:t>Burhanuddin Salam  membagi objek dalam ilmu pengetahuan dapat dipetakan menjadi dua macam, yaitu: (</w:t>
      </w:r>
      <w:r w:rsidRPr="004F3A55">
        <w:rPr>
          <w:rFonts w:asciiTheme="majorBidi" w:hAnsiTheme="majorBidi" w:cstheme="majorBidi"/>
          <w:i/>
          <w:iCs/>
          <w:sz w:val="24"/>
          <w:szCs w:val="24"/>
        </w:rPr>
        <w:t>material object</w:t>
      </w:r>
      <w:r w:rsidRPr="004F3A55">
        <w:rPr>
          <w:rFonts w:asciiTheme="majorBidi" w:hAnsiTheme="majorBidi" w:cstheme="majorBidi"/>
          <w:sz w:val="24"/>
          <w:szCs w:val="24"/>
        </w:rPr>
        <w:t>) dan objek formal (</w:t>
      </w:r>
      <w:r w:rsidRPr="004F3A55">
        <w:rPr>
          <w:rFonts w:asciiTheme="majorBidi" w:hAnsiTheme="majorBidi" w:cstheme="majorBidi"/>
          <w:i/>
          <w:iCs/>
          <w:sz w:val="24"/>
          <w:szCs w:val="24"/>
        </w:rPr>
        <w:t>formal object</w:t>
      </w:r>
      <w:r w:rsidRPr="004F3A55">
        <w:rPr>
          <w:rFonts w:asciiTheme="majorBidi" w:hAnsiTheme="majorBidi" w:cstheme="majorBidi"/>
          <w:sz w:val="24"/>
          <w:szCs w:val="24"/>
        </w:rPr>
        <w:t>).</w:t>
      </w:r>
      <w:r w:rsidRPr="004F3A55">
        <w:rPr>
          <w:rFonts w:asciiTheme="majorBidi" w:hAnsiTheme="majorBidi" w:cstheme="majorBidi"/>
        </w:rPr>
        <w:t xml:space="preserve"> </w:t>
      </w:r>
      <w:r w:rsidRPr="004F3A55">
        <w:rPr>
          <w:rFonts w:asciiTheme="majorBidi" w:hAnsiTheme="majorBidi" w:cstheme="majorBidi"/>
          <w:sz w:val="24"/>
          <w:szCs w:val="24"/>
        </w:rPr>
        <w:t>Adapun yang dimaksud objek materi (</w:t>
      </w:r>
      <w:r w:rsidRPr="004F3A55">
        <w:rPr>
          <w:rFonts w:asciiTheme="majorBidi" w:hAnsiTheme="majorBidi" w:cstheme="majorBidi"/>
          <w:i/>
          <w:iCs/>
          <w:sz w:val="24"/>
          <w:szCs w:val="24"/>
        </w:rPr>
        <w:t>material object</w:t>
      </w:r>
      <w:r w:rsidRPr="004F3A55">
        <w:rPr>
          <w:rFonts w:asciiTheme="majorBidi" w:hAnsiTheme="majorBidi" w:cstheme="majorBidi"/>
          <w:sz w:val="24"/>
          <w:szCs w:val="24"/>
        </w:rPr>
        <w:t>) adalah tujuan utama pelacakan terhadap objek atau objek yang ada dalam sebuah penalaran. Padahal hal yang ada dalamnya dapat juga berwujud objek-objek nyata dan objek-objek tidak nyata.</w:t>
      </w:r>
      <w:r w:rsidRPr="004F3A55">
        <w:rPr>
          <w:rFonts w:asciiTheme="majorBidi" w:hAnsiTheme="majorBidi" w:cstheme="majorBidi"/>
        </w:rPr>
        <w:t xml:space="preserve"> </w:t>
      </w:r>
      <w:r w:rsidRPr="004F3A55">
        <w:rPr>
          <w:rFonts w:asciiTheme="majorBidi" w:hAnsiTheme="majorBidi" w:cstheme="majorBidi"/>
          <w:sz w:val="24"/>
          <w:szCs w:val="24"/>
        </w:rPr>
        <w:t>Sedangkan objek formal (</w:t>
      </w:r>
      <w:r w:rsidRPr="004F3A55">
        <w:rPr>
          <w:rFonts w:asciiTheme="majorBidi" w:hAnsiTheme="majorBidi" w:cstheme="majorBidi"/>
          <w:i/>
          <w:iCs/>
          <w:sz w:val="24"/>
          <w:szCs w:val="24"/>
        </w:rPr>
        <w:t>formal object</w:t>
      </w:r>
      <w:r w:rsidRPr="004F3A55">
        <w:rPr>
          <w:rFonts w:asciiTheme="majorBidi" w:hAnsiTheme="majorBidi" w:cstheme="majorBidi"/>
          <w:sz w:val="24"/>
          <w:szCs w:val="24"/>
        </w:rPr>
        <w:t>) yaitu objek/lapangan jika dipandang dari suatu aspek sudut tertentu saja.</w:t>
      </w:r>
      <w:r w:rsidRPr="004F3A55">
        <w:rPr>
          <w:rStyle w:val="FootnoteReference"/>
          <w:rFonts w:asciiTheme="majorBidi" w:hAnsiTheme="majorBidi" w:cstheme="majorBidi"/>
          <w:sz w:val="24"/>
          <w:szCs w:val="24"/>
        </w:rPr>
        <w:footnoteReference w:id="8"/>
      </w:r>
    </w:p>
    <w:p w14:paraId="5C7EF4F4" w14:textId="59E53CA3" w:rsidR="00192818" w:rsidRPr="004F3A55" w:rsidRDefault="00192818" w:rsidP="00CC766D">
      <w:pPr>
        <w:pStyle w:val="ListParagraph"/>
        <w:ind w:left="0" w:firstLine="284"/>
        <w:jc w:val="both"/>
        <w:rPr>
          <w:rFonts w:asciiTheme="majorBidi" w:hAnsiTheme="majorBidi" w:cstheme="majorBidi"/>
          <w:sz w:val="24"/>
          <w:szCs w:val="24"/>
        </w:rPr>
      </w:pPr>
      <w:r w:rsidRPr="004F3A55">
        <w:rPr>
          <w:rFonts w:asciiTheme="majorBidi" w:hAnsiTheme="majorBidi" w:cstheme="majorBidi"/>
          <w:sz w:val="24"/>
          <w:szCs w:val="24"/>
        </w:rPr>
        <w:t xml:space="preserve">Hakikat inti dari ilmu adalah dalam rangka mendapatkan dan mencari kebenaran defenisi terhadap sesuatu, dalam rangka menemukan kebenaran terdapat beberapa pendekatan dalam menemukan yang melahirkan sejumlah mazhab berpikir, yaitu: Realisme, Naturalisme, Positivisme dan Pragmatisme. Berdasarkan paham Naturalisme satu-satunya dunia yang dapat diandalkan adalah secara pengalaman adalah dunia eksistensi yang berkarakter alami. Sedangkan realisme memandang sebuah ide adalah benar- benar nyata mewariskan ilmu terhadap manusia terkait dengan esensi suatu objek atau tidak. </w:t>
      </w:r>
      <w:r w:rsidR="00332003" w:rsidRPr="004F3A55">
        <w:rPr>
          <w:rFonts w:asciiTheme="majorBidi" w:hAnsiTheme="majorBidi" w:cstheme="majorBidi"/>
          <w:sz w:val="24"/>
          <w:szCs w:val="24"/>
        </w:rPr>
        <w:t xml:space="preserve">Adapun paham posivitisme adalah materi pengetahuan yang dapat mengembangan ide dan wawasan. Sedangkan pragmatisme beranggapan bahwa meletakkan minat pada kinerja individu menganggap keberadaan manusia merupakan suatu </w:t>
      </w:r>
      <w:r w:rsidR="00332003" w:rsidRPr="004F3A55">
        <w:rPr>
          <w:rFonts w:asciiTheme="majorBidi" w:hAnsiTheme="majorBidi" w:cstheme="majorBidi"/>
          <w:sz w:val="24"/>
          <w:szCs w:val="24"/>
        </w:rPr>
        <w:lastRenderedPageBreak/>
        <w:t>pergulatan untuk bertahan secara kontinyu yang yang menyangkut hal-hal yang esensi meliputi akibat-akibat yang berkarakter fisis atau sensibel.</w:t>
      </w:r>
    </w:p>
    <w:p w14:paraId="60C202BE" w14:textId="61180173" w:rsidR="00332003" w:rsidRPr="004F3A55" w:rsidRDefault="00332003" w:rsidP="00CC766D">
      <w:pPr>
        <w:pStyle w:val="ListParagraph"/>
        <w:ind w:left="0" w:firstLine="284"/>
        <w:jc w:val="both"/>
        <w:rPr>
          <w:rFonts w:asciiTheme="majorBidi" w:hAnsiTheme="majorBidi" w:cstheme="majorBidi"/>
          <w:sz w:val="24"/>
          <w:szCs w:val="24"/>
        </w:rPr>
      </w:pPr>
      <w:r w:rsidRPr="004F3A55">
        <w:rPr>
          <w:rFonts w:asciiTheme="majorBidi" w:hAnsiTheme="majorBidi" w:cstheme="majorBidi"/>
          <w:sz w:val="24"/>
          <w:szCs w:val="24"/>
        </w:rPr>
        <w:t>Beberapa faham diatas mempunyai pandangan yang berbeda tentang cara pandang dalam memahami dan memperoleh ilmu tapi pada dasarnya tujuan faham-faham tersebut adalah sama yaitu untuk mencari kebenaran atas hal tertentu. Walaupun setiap faham di atas (</w:t>
      </w:r>
      <w:r w:rsidRPr="004F3A55">
        <w:rPr>
          <w:rFonts w:asciiTheme="majorBidi" w:hAnsiTheme="majorBidi" w:cstheme="majorBidi"/>
          <w:i/>
          <w:iCs/>
          <w:sz w:val="24"/>
          <w:szCs w:val="24"/>
        </w:rPr>
        <w:t>Naturalisme, Realisme, Positivisme, Pragmatis</w:t>
      </w:r>
      <w:r w:rsidRPr="004F3A55">
        <w:rPr>
          <w:rFonts w:asciiTheme="majorBidi" w:hAnsiTheme="majorBidi" w:cstheme="majorBidi"/>
          <w:sz w:val="24"/>
          <w:szCs w:val="24"/>
        </w:rPr>
        <w:t>) mempunyai pandangan yang berbeda, tapi pada dasarnya mempunyai tujuan yang sama. Aktivitas ilmiah adalah perbuatan dan prilaku yang secara sistematis yang bertujuan untuk mencari sebuah kebenaran, yang selanjutnya aktivitas tersebut dengan metode ilmiah.</w:t>
      </w:r>
      <w:r w:rsidRPr="004F3A55">
        <w:rPr>
          <w:rFonts w:asciiTheme="majorBidi" w:hAnsiTheme="majorBidi" w:cstheme="majorBidi"/>
        </w:rPr>
        <w:t xml:space="preserve"> </w:t>
      </w:r>
      <w:r w:rsidRPr="004F3A55">
        <w:rPr>
          <w:rFonts w:asciiTheme="majorBidi" w:hAnsiTheme="majorBidi" w:cstheme="majorBidi"/>
          <w:sz w:val="24"/>
          <w:szCs w:val="24"/>
        </w:rPr>
        <w:t>metode ilmiah merupakan suatu cara seseorang untuk mendapatkan pengetahuan atau ilmu secara sistematis dan berurutan.</w:t>
      </w:r>
      <w:r w:rsidRPr="004F3A55">
        <w:rPr>
          <w:rFonts w:asciiTheme="majorBidi" w:hAnsiTheme="majorBidi" w:cstheme="majorBidi"/>
        </w:rPr>
        <w:t xml:space="preserve"> </w:t>
      </w:r>
      <w:r w:rsidRPr="004F3A55">
        <w:rPr>
          <w:rFonts w:asciiTheme="majorBidi" w:hAnsiTheme="majorBidi" w:cstheme="majorBidi"/>
          <w:sz w:val="24"/>
          <w:szCs w:val="24"/>
        </w:rPr>
        <w:t>Menurut The Liang Gie, pengertian ilmu sebagai sistematika kegiatan pemikiran manusia atau proses penelitian atau dapat dipahami ilmu sebagai aktivitas yang meliputi aspek akal, kognitif, dan teologis.</w:t>
      </w:r>
      <w:r w:rsidRPr="004F3A55">
        <w:rPr>
          <w:rStyle w:val="FootnoteReference"/>
          <w:rFonts w:asciiTheme="majorBidi" w:hAnsiTheme="majorBidi" w:cstheme="majorBidi"/>
          <w:sz w:val="24"/>
          <w:szCs w:val="24"/>
        </w:rPr>
        <w:footnoteReference w:id="9"/>
      </w:r>
    </w:p>
    <w:p w14:paraId="2BBDB06C" w14:textId="0243EE2E" w:rsidR="0023154B" w:rsidRPr="004F3A55" w:rsidRDefault="0023154B" w:rsidP="00CC766D">
      <w:pPr>
        <w:pStyle w:val="ListParagraph"/>
        <w:ind w:left="0" w:firstLine="284"/>
        <w:jc w:val="both"/>
        <w:rPr>
          <w:rFonts w:asciiTheme="majorBidi" w:hAnsiTheme="majorBidi" w:cstheme="majorBidi"/>
          <w:sz w:val="24"/>
          <w:szCs w:val="24"/>
        </w:rPr>
      </w:pPr>
      <w:r w:rsidRPr="004F3A55">
        <w:rPr>
          <w:rFonts w:asciiTheme="majorBidi" w:hAnsiTheme="majorBidi" w:cstheme="majorBidi"/>
          <w:sz w:val="24"/>
          <w:szCs w:val="24"/>
        </w:rPr>
        <w:t>Menurut Abraham Moslow</w:t>
      </w:r>
      <w:r w:rsidR="00897CA8" w:rsidRPr="004F3A55">
        <w:rPr>
          <w:rFonts w:asciiTheme="majorBidi" w:hAnsiTheme="majorBidi" w:cstheme="majorBidi"/>
        </w:rPr>
        <w:t xml:space="preserve"> </w:t>
      </w:r>
      <w:r w:rsidR="00897CA8" w:rsidRPr="004F3A55">
        <w:rPr>
          <w:rFonts w:asciiTheme="majorBidi" w:hAnsiTheme="majorBidi" w:cstheme="majorBidi"/>
          <w:sz w:val="24"/>
          <w:szCs w:val="24"/>
        </w:rPr>
        <w:t>metode berfikir secara ilmiah juga harus memperhatikan adanya masalah, sikap dan aktivitas ilmiah,yaitu: Permasalahan, dengan adanya permasalahan akan menghasilkan sebuah ilmu.  Kedua, sikap ilmiah yang memiliki beberapa karakter, yaitu:</w:t>
      </w:r>
      <w:r w:rsidR="00897CA8" w:rsidRPr="004F3A55">
        <w:rPr>
          <w:rFonts w:asciiTheme="majorBidi" w:hAnsiTheme="majorBidi" w:cstheme="majorBidi"/>
        </w:rPr>
        <w:t xml:space="preserve"> </w:t>
      </w:r>
      <w:r w:rsidR="00897CA8" w:rsidRPr="004F3A55">
        <w:rPr>
          <w:rFonts w:asciiTheme="majorBidi" w:hAnsiTheme="majorBidi" w:cstheme="majorBidi"/>
          <w:sz w:val="24"/>
          <w:szCs w:val="24"/>
        </w:rPr>
        <w:t>spekulatif, objektif, keterbukaan,</w:t>
      </w:r>
      <w:r w:rsidR="00897CA8" w:rsidRPr="004F3A55">
        <w:rPr>
          <w:rFonts w:asciiTheme="majorBidi" w:hAnsiTheme="majorBidi" w:cstheme="majorBidi"/>
        </w:rPr>
        <w:t xml:space="preserve"> </w:t>
      </w:r>
      <w:r w:rsidR="00897CA8" w:rsidRPr="004F3A55">
        <w:rPr>
          <w:rFonts w:asciiTheme="majorBidi" w:hAnsiTheme="majorBidi" w:cstheme="majorBidi"/>
          <w:sz w:val="24"/>
          <w:szCs w:val="24"/>
        </w:rPr>
        <w:t>kesediaan untuk menunda penilaian,</w:t>
      </w:r>
      <w:r w:rsidR="00897CA8" w:rsidRPr="004F3A55">
        <w:rPr>
          <w:rFonts w:asciiTheme="majorBidi" w:hAnsiTheme="majorBidi" w:cstheme="majorBidi"/>
        </w:rPr>
        <w:t xml:space="preserve"> </w:t>
      </w:r>
      <w:r w:rsidR="00897CA8" w:rsidRPr="004F3A55">
        <w:rPr>
          <w:rFonts w:asciiTheme="majorBidi" w:hAnsiTheme="majorBidi" w:cstheme="majorBidi"/>
          <w:sz w:val="24"/>
          <w:szCs w:val="24"/>
        </w:rPr>
        <w:t>tentatif artinya tidak menganggap hasil</w:t>
      </w:r>
      <w:r w:rsidR="00897CA8" w:rsidRPr="004F3A55">
        <w:rPr>
          <w:rFonts w:asciiTheme="majorBidi" w:hAnsiTheme="majorBidi" w:cstheme="majorBidi"/>
        </w:rPr>
        <w:t xml:space="preserve"> </w:t>
      </w:r>
      <w:r w:rsidR="00897CA8" w:rsidRPr="004F3A55">
        <w:rPr>
          <w:rFonts w:asciiTheme="majorBidi" w:hAnsiTheme="majorBidi" w:cstheme="majorBidi"/>
          <w:sz w:val="24"/>
          <w:szCs w:val="24"/>
        </w:rPr>
        <w:t>dari apa yang diteliti selalu sempurna</w:t>
      </w:r>
      <w:r w:rsidR="0087550D" w:rsidRPr="004F3A55">
        <w:rPr>
          <w:rFonts w:asciiTheme="majorBidi" w:hAnsiTheme="majorBidi" w:cstheme="majorBidi"/>
          <w:sz w:val="24"/>
          <w:szCs w:val="24"/>
        </w:rPr>
        <w:t>. Ketiga, aktivitas ilmiah. Untuk mendapatkan apa yang disebut bener atau kebenaran, para ilm</w:t>
      </w:r>
      <w:r w:rsidR="001A33D4" w:rsidRPr="004F3A55">
        <w:rPr>
          <w:rFonts w:asciiTheme="majorBidi" w:hAnsiTheme="majorBidi" w:cstheme="majorBidi"/>
          <w:sz w:val="24"/>
          <w:szCs w:val="24"/>
        </w:rPr>
        <w:t>u</w:t>
      </w:r>
      <w:r w:rsidR="0087550D" w:rsidRPr="004F3A55">
        <w:rPr>
          <w:rFonts w:asciiTheme="majorBidi" w:hAnsiTheme="majorBidi" w:cstheme="majorBidi"/>
          <w:sz w:val="24"/>
          <w:szCs w:val="24"/>
        </w:rPr>
        <w:t>wan pasti dan melakukan penelitian (</w:t>
      </w:r>
      <w:r w:rsidR="0087550D" w:rsidRPr="004F3A55">
        <w:rPr>
          <w:rFonts w:asciiTheme="majorBidi" w:hAnsiTheme="majorBidi" w:cstheme="majorBidi"/>
          <w:i/>
          <w:iCs/>
          <w:sz w:val="24"/>
          <w:szCs w:val="24"/>
        </w:rPr>
        <w:t>research</w:t>
      </w:r>
      <w:r w:rsidR="0087550D" w:rsidRPr="004F3A55">
        <w:rPr>
          <w:rFonts w:asciiTheme="majorBidi" w:hAnsiTheme="majorBidi" w:cstheme="majorBidi"/>
          <w:sz w:val="24"/>
          <w:szCs w:val="24"/>
        </w:rPr>
        <w:t>) pada masalah-masalah tertentu.</w:t>
      </w:r>
      <w:r w:rsidR="0087550D" w:rsidRPr="004F3A55">
        <w:rPr>
          <w:rStyle w:val="FootnoteReference"/>
          <w:rFonts w:asciiTheme="majorBidi" w:hAnsiTheme="majorBidi" w:cstheme="majorBidi"/>
          <w:sz w:val="24"/>
          <w:szCs w:val="24"/>
        </w:rPr>
        <w:footnoteReference w:id="10"/>
      </w:r>
    </w:p>
    <w:p w14:paraId="576414EA" w14:textId="1DEEA12E" w:rsidR="001A33D4" w:rsidRPr="004F3A55" w:rsidRDefault="001A33D4" w:rsidP="00CC766D">
      <w:pPr>
        <w:pStyle w:val="ListParagraph"/>
        <w:ind w:left="0" w:firstLine="284"/>
        <w:jc w:val="both"/>
        <w:rPr>
          <w:rFonts w:asciiTheme="majorBidi" w:hAnsiTheme="majorBidi" w:cstheme="majorBidi"/>
          <w:sz w:val="24"/>
          <w:szCs w:val="24"/>
        </w:rPr>
      </w:pPr>
      <w:r w:rsidRPr="004F3A55">
        <w:rPr>
          <w:rFonts w:asciiTheme="majorBidi" w:hAnsiTheme="majorBidi" w:cstheme="majorBidi"/>
          <w:sz w:val="24"/>
          <w:szCs w:val="24"/>
        </w:rPr>
        <w:t xml:space="preserve">Dengan adanya aktivitas ilmiah tersebut, diharapkan menghasilkan sebuah ilmu yang benar-benar dibutuhkan dan melelui proses penelitian yang maksimal. Aktivitas ilmiah adalah sarana bagi seorang ilmuwan untuk mencari kebenaran atas sesuatu. Hal diatas menunjukkan </w:t>
      </w:r>
      <w:r w:rsidR="00E72A15" w:rsidRPr="004F3A55">
        <w:rPr>
          <w:rFonts w:asciiTheme="majorBidi" w:hAnsiTheme="majorBidi" w:cstheme="majorBidi"/>
          <w:sz w:val="24"/>
          <w:szCs w:val="24"/>
        </w:rPr>
        <w:t>peran akal sebagai salah satu perangkat dan sumber pengetahuan, peran akal yang sistematis yang radikal tetap melahirkan karakter dari akal yang bersifat spekulatif dan tentatif. Dalam kajian keislaman  di kajian filasafat Islam terdapat tiga sumber yaitu: bayani, Burhani, dan Irfani.</w:t>
      </w:r>
    </w:p>
    <w:p w14:paraId="2777130A" w14:textId="384BA10D" w:rsidR="00E72A15" w:rsidRPr="004F3A55" w:rsidRDefault="00E72A15" w:rsidP="00CC766D">
      <w:pPr>
        <w:pStyle w:val="ListParagraph"/>
        <w:ind w:left="0" w:firstLine="284"/>
        <w:jc w:val="both"/>
        <w:rPr>
          <w:rFonts w:asciiTheme="majorBidi" w:hAnsiTheme="majorBidi" w:cstheme="majorBidi"/>
          <w:sz w:val="24"/>
          <w:szCs w:val="24"/>
        </w:rPr>
      </w:pPr>
      <w:r w:rsidRPr="004F3A55">
        <w:rPr>
          <w:rFonts w:asciiTheme="majorBidi" w:hAnsiTheme="majorBidi" w:cstheme="majorBidi"/>
          <w:sz w:val="24"/>
          <w:szCs w:val="24"/>
        </w:rPr>
        <w:t>Secara umum epistimologi dalam Islam memiliki tiga kecenderungan yang kuat, yaitu bayani, irfani, dan burhani. Dalam pemetaan pemikiran epistemologi ini, Muhammad „Abid al-Jabiri, seorang pemikir kontemporer asal Maroko, memiliki andil besar dalam menjadikan epistemologi ini sebagai kajian ilmiah. Dalam bukunya ‘Takwin al-‘Aql al-‘Arabi (1989) (Formasi Nalar Arab) ia mengatakan bahwa budaya dan tradisi pemikiran Islam pada masa keemasan mengandung tiga struktur epistemologi yang saling bersaing, yakni: bayani (eksplanasi), burhani (demonstrasi) dan irfani (gnostis).</w:t>
      </w:r>
      <w:r w:rsidR="002C2AAC" w:rsidRPr="004F3A55">
        <w:rPr>
          <w:rStyle w:val="FootnoteReference"/>
          <w:rFonts w:asciiTheme="majorBidi" w:hAnsiTheme="majorBidi" w:cstheme="majorBidi"/>
          <w:sz w:val="24"/>
          <w:szCs w:val="24"/>
        </w:rPr>
        <w:footnoteReference w:id="11"/>
      </w:r>
      <w:r w:rsidRPr="004F3A55">
        <w:rPr>
          <w:rFonts w:asciiTheme="majorBidi" w:hAnsiTheme="majorBidi" w:cstheme="majorBidi"/>
          <w:sz w:val="24"/>
          <w:szCs w:val="24"/>
        </w:rPr>
        <w:t xml:space="preserve"> Epistemologi bayani bertitik tolak pada teks-teks keagamaan dengan menggunakan pendekatan konservatif, epistemologi burhani menggunakan pendektan filsafat sedangkan epistemologi irfani menggunakan pendekatan mistis</w:t>
      </w:r>
      <w:r w:rsidR="009E0366" w:rsidRPr="004F3A55">
        <w:rPr>
          <w:rFonts w:asciiTheme="majorBidi" w:hAnsiTheme="majorBidi" w:cstheme="majorBidi"/>
          <w:sz w:val="24"/>
          <w:szCs w:val="24"/>
        </w:rPr>
        <w:t>.</w:t>
      </w:r>
      <w:r w:rsidRPr="004F3A55">
        <w:rPr>
          <w:rFonts w:asciiTheme="majorBidi" w:hAnsiTheme="majorBidi" w:cstheme="majorBidi"/>
          <w:sz w:val="24"/>
          <w:szCs w:val="24"/>
        </w:rPr>
        <w:t xml:space="preserve"> Maka dalam pembahasan ini penulis mencoba memaparkan epistemologi Islam dari tiga struktur bayani, burhani dan irfani beserta penjelasan singkat dan contoh penerapannya. Pada prinsipnya, Islam telah memiliki epistemologi yang komprehensif sebagai kunci untuk mendapatkan ilmu pengetahuan. Hanya saja dari tiga kecenderungan epistemologis yang ada (bayani, irfani dan burhani), dalam </w:t>
      </w:r>
      <w:r w:rsidRPr="004F3A55">
        <w:rPr>
          <w:rFonts w:asciiTheme="majorBidi" w:hAnsiTheme="majorBidi" w:cstheme="majorBidi"/>
          <w:sz w:val="24"/>
          <w:szCs w:val="24"/>
        </w:rPr>
        <w:lastRenderedPageBreak/>
        <w:t>perkembangannya lebih didominasi oleh corak berpikir bayani yang sangat tekstual dan corak berpikir irfani (kasyf) yang sangat sufistik. Kedua kecenderungan ini kurang begitu memperhatikan pada penggunaan rasio (burhani) secara optimal</w:t>
      </w:r>
      <w:r w:rsidR="009E0366" w:rsidRPr="004F3A55">
        <w:rPr>
          <w:rFonts w:asciiTheme="majorBidi" w:hAnsiTheme="majorBidi" w:cstheme="majorBidi"/>
          <w:sz w:val="24"/>
          <w:szCs w:val="24"/>
        </w:rPr>
        <w:t>.</w:t>
      </w:r>
    </w:p>
    <w:p w14:paraId="5AD738A3" w14:textId="77777777" w:rsidR="0087550D" w:rsidRPr="004F3A55" w:rsidRDefault="0087550D" w:rsidP="00CC766D">
      <w:pPr>
        <w:pStyle w:val="ListParagraph"/>
        <w:ind w:left="0" w:firstLine="284"/>
        <w:jc w:val="both"/>
        <w:rPr>
          <w:rFonts w:asciiTheme="majorBidi" w:hAnsiTheme="majorBidi" w:cstheme="majorBidi"/>
          <w:sz w:val="24"/>
          <w:szCs w:val="24"/>
        </w:rPr>
      </w:pPr>
    </w:p>
    <w:p w14:paraId="02ED008B" w14:textId="68131CEE" w:rsidR="00332003" w:rsidRPr="004F3A55" w:rsidRDefault="00332003" w:rsidP="00DC3C33">
      <w:pPr>
        <w:jc w:val="both"/>
        <w:rPr>
          <w:rFonts w:asciiTheme="majorBidi" w:hAnsiTheme="majorBidi" w:cstheme="majorBidi"/>
          <w:lang w:val="ms"/>
        </w:rPr>
      </w:pPr>
    </w:p>
    <w:p w14:paraId="3CF417EB" w14:textId="77777777" w:rsidR="002C2AAC" w:rsidRPr="004F3A55" w:rsidRDefault="002C2AAC" w:rsidP="00DC3C33">
      <w:pPr>
        <w:jc w:val="both"/>
        <w:rPr>
          <w:rFonts w:asciiTheme="majorBidi" w:hAnsiTheme="majorBidi" w:cstheme="majorBidi"/>
          <w:lang w:val="ms"/>
        </w:rPr>
      </w:pPr>
    </w:p>
    <w:p w14:paraId="55B27C4F" w14:textId="77777777" w:rsidR="002C2AAC" w:rsidRPr="004F3A55" w:rsidRDefault="002C2AAC" w:rsidP="00DC3C33">
      <w:pPr>
        <w:jc w:val="both"/>
        <w:rPr>
          <w:rFonts w:asciiTheme="majorBidi" w:hAnsiTheme="majorBidi" w:cstheme="majorBidi"/>
          <w:lang w:val="ms"/>
        </w:rPr>
      </w:pPr>
    </w:p>
    <w:p w14:paraId="3089C490" w14:textId="77777777" w:rsidR="002C2AAC" w:rsidRPr="004F3A55" w:rsidRDefault="002C2AAC" w:rsidP="00DC3C33">
      <w:pPr>
        <w:jc w:val="both"/>
        <w:rPr>
          <w:rFonts w:asciiTheme="majorBidi" w:hAnsiTheme="majorBidi" w:cstheme="majorBidi"/>
          <w:lang w:val="ms"/>
        </w:rPr>
      </w:pPr>
    </w:p>
    <w:p w14:paraId="209F45A7" w14:textId="77777777" w:rsidR="002C2AAC" w:rsidRPr="004F3A55" w:rsidRDefault="002C2AAC" w:rsidP="00DC3C33">
      <w:pPr>
        <w:jc w:val="both"/>
        <w:rPr>
          <w:rFonts w:asciiTheme="majorBidi" w:hAnsiTheme="majorBidi" w:cstheme="majorBidi"/>
          <w:lang w:val="ms"/>
        </w:rPr>
      </w:pPr>
    </w:p>
    <w:p w14:paraId="33E90195" w14:textId="77777777" w:rsidR="00874760" w:rsidRPr="004F3A55" w:rsidRDefault="00874760" w:rsidP="00DC3C33">
      <w:pPr>
        <w:jc w:val="both"/>
        <w:rPr>
          <w:rFonts w:asciiTheme="majorBidi" w:hAnsiTheme="majorBidi" w:cstheme="majorBidi"/>
          <w:lang w:val="ms"/>
        </w:rPr>
      </w:pPr>
    </w:p>
    <w:p w14:paraId="32F7C491" w14:textId="77777777" w:rsidR="00874760" w:rsidRPr="004F3A55" w:rsidRDefault="00874760" w:rsidP="00DC3C33">
      <w:pPr>
        <w:jc w:val="both"/>
        <w:rPr>
          <w:rFonts w:asciiTheme="majorBidi" w:hAnsiTheme="majorBidi" w:cstheme="majorBidi"/>
          <w:lang w:val="ms"/>
        </w:rPr>
      </w:pPr>
    </w:p>
    <w:p w14:paraId="4061B59D" w14:textId="77777777" w:rsidR="00874760" w:rsidRPr="004F3A55" w:rsidRDefault="00874760" w:rsidP="00DC3C33">
      <w:pPr>
        <w:jc w:val="both"/>
        <w:rPr>
          <w:rFonts w:asciiTheme="majorBidi" w:hAnsiTheme="majorBidi" w:cstheme="majorBidi"/>
          <w:lang w:val="ms"/>
        </w:rPr>
      </w:pPr>
    </w:p>
    <w:p w14:paraId="18FA54AB" w14:textId="77777777" w:rsidR="00874760" w:rsidRPr="004F3A55" w:rsidRDefault="00874760" w:rsidP="00DC3C33">
      <w:pPr>
        <w:jc w:val="both"/>
        <w:rPr>
          <w:rFonts w:asciiTheme="majorBidi" w:hAnsiTheme="majorBidi" w:cstheme="majorBidi"/>
          <w:lang w:val="ms"/>
        </w:rPr>
      </w:pPr>
    </w:p>
    <w:p w14:paraId="440B368F" w14:textId="77777777" w:rsidR="00874760" w:rsidRPr="004F3A55" w:rsidRDefault="00874760" w:rsidP="00DC3C33">
      <w:pPr>
        <w:jc w:val="both"/>
        <w:rPr>
          <w:rFonts w:asciiTheme="majorBidi" w:hAnsiTheme="majorBidi" w:cstheme="majorBidi"/>
          <w:lang w:val="ms"/>
        </w:rPr>
      </w:pPr>
    </w:p>
    <w:p w14:paraId="0CC8718E" w14:textId="77777777" w:rsidR="00874760" w:rsidRPr="004F3A55" w:rsidRDefault="00874760" w:rsidP="00DC3C33">
      <w:pPr>
        <w:jc w:val="both"/>
        <w:rPr>
          <w:rFonts w:asciiTheme="majorBidi" w:hAnsiTheme="majorBidi" w:cstheme="majorBidi"/>
          <w:lang w:val="ms"/>
        </w:rPr>
      </w:pPr>
    </w:p>
    <w:p w14:paraId="572C0BD3" w14:textId="77777777" w:rsidR="00874760" w:rsidRPr="004F3A55" w:rsidRDefault="00874760" w:rsidP="00DC3C33">
      <w:pPr>
        <w:jc w:val="both"/>
        <w:rPr>
          <w:rFonts w:asciiTheme="majorBidi" w:hAnsiTheme="majorBidi" w:cstheme="majorBidi"/>
          <w:lang w:val="ms"/>
        </w:rPr>
      </w:pPr>
    </w:p>
    <w:p w14:paraId="42968E33" w14:textId="77777777" w:rsidR="00874760" w:rsidRPr="004F3A55" w:rsidRDefault="00874760" w:rsidP="00DC3C33">
      <w:pPr>
        <w:jc w:val="both"/>
        <w:rPr>
          <w:rFonts w:asciiTheme="majorBidi" w:hAnsiTheme="majorBidi" w:cstheme="majorBidi"/>
          <w:lang w:val="ms"/>
        </w:rPr>
      </w:pPr>
    </w:p>
    <w:p w14:paraId="5A412EDE" w14:textId="77777777" w:rsidR="00874760" w:rsidRPr="004F3A55" w:rsidRDefault="00874760" w:rsidP="00DC3C33">
      <w:pPr>
        <w:jc w:val="both"/>
        <w:rPr>
          <w:rFonts w:asciiTheme="majorBidi" w:hAnsiTheme="majorBidi" w:cstheme="majorBidi"/>
          <w:lang w:val="ms"/>
        </w:rPr>
      </w:pPr>
    </w:p>
    <w:p w14:paraId="220A2A7D" w14:textId="77777777" w:rsidR="00874760" w:rsidRPr="004F3A55" w:rsidRDefault="00874760" w:rsidP="00DC3C33">
      <w:pPr>
        <w:jc w:val="both"/>
        <w:rPr>
          <w:rFonts w:asciiTheme="majorBidi" w:hAnsiTheme="majorBidi" w:cstheme="majorBidi"/>
          <w:lang w:val="ms"/>
        </w:rPr>
      </w:pPr>
    </w:p>
    <w:p w14:paraId="33D90462" w14:textId="77777777" w:rsidR="00874760" w:rsidRPr="004F3A55" w:rsidRDefault="00874760" w:rsidP="00DC3C33">
      <w:pPr>
        <w:jc w:val="both"/>
        <w:rPr>
          <w:rFonts w:asciiTheme="majorBidi" w:hAnsiTheme="majorBidi" w:cstheme="majorBidi"/>
          <w:lang w:val="ms"/>
        </w:rPr>
      </w:pPr>
    </w:p>
    <w:p w14:paraId="7387ACD3" w14:textId="77777777" w:rsidR="00874760" w:rsidRPr="004F3A55" w:rsidRDefault="00874760" w:rsidP="00DC3C33">
      <w:pPr>
        <w:jc w:val="both"/>
        <w:rPr>
          <w:rFonts w:asciiTheme="majorBidi" w:hAnsiTheme="majorBidi" w:cstheme="majorBidi"/>
          <w:lang w:val="ms"/>
        </w:rPr>
      </w:pPr>
    </w:p>
    <w:p w14:paraId="4ADAF204" w14:textId="77777777" w:rsidR="00874760" w:rsidRPr="004F3A55" w:rsidRDefault="00874760" w:rsidP="00DC3C33">
      <w:pPr>
        <w:jc w:val="both"/>
        <w:rPr>
          <w:rFonts w:asciiTheme="majorBidi" w:hAnsiTheme="majorBidi" w:cstheme="majorBidi"/>
          <w:lang w:val="ms"/>
        </w:rPr>
      </w:pPr>
    </w:p>
    <w:p w14:paraId="66B8B6C1" w14:textId="77777777" w:rsidR="00874760" w:rsidRPr="004F3A55" w:rsidRDefault="00874760" w:rsidP="00DC3C33">
      <w:pPr>
        <w:jc w:val="both"/>
        <w:rPr>
          <w:rFonts w:asciiTheme="majorBidi" w:hAnsiTheme="majorBidi" w:cstheme="majorBidi"/>
          <w:lang w:val="ms"/>
        </w:rPr>
      </w:pPr>
    </w:p>
    <w:p w14:paraId="7C2077E3" w14:textId="77777777" w:rsidR="00874760" w:rsidRPr="004F3A55" w:rsidRDefault="00874760" w:rsidP="00DC3C33">
      <w:pPr>
        <w:jc w:val="both"/>
        <w:rPr>
          <w:rFonts w:asciiTheme="majorBidi" w:hAnsiTheme="majorBidi" w:cstheme="majorBidi"/>
          <w:lang w:val="ms"/>
        </w:rPr>
      </w:pPr>
    </w:p>
    <w:p w14:paraId="2B0EC199" w14:textId="77777777" w:rsidR="00874760" w:rsidRPr="004F3A55" w:rsidRDefault="00874760" w:rsidP="00DC3C33">
      <w:pPr>
        <w:jc w:val="both"/>
        <w:rPr>
          <w:rFonts w:asciiTheme="majorBidi" w:hAnsiTheme="majorBidi" w:cstheme="majorBidi"/>
          <w:lang w:val="ms"/>
        </w:rPr>
      </w:pPr>
    </w:p>
    <w:p w14:paraId="768E0DDD" w14:textId="77777777" w:rsidR="00874760" w:rsidRPr="004F3A55" w:rsidRDefault="00874760" w:rsidP="00DC3C33">
      <w:pPr>
        <w:jc w:val="both"/>
        <w:rPr>
          <w:rFonts w:asciiTheme="majorBidi" w:hAnsiTheme="majorBidi" w:cstheme="majorBidi"/>
          <w:lang w:val="ms"/>
        </w:rPr>
      </w:pPr>
    </w:p>
    <w:p w14:paraId="79DD7A85" w14:textId="77777777" w:rsidR="00874760" w:rsidRPr="004F3A55" w:rsidRDefault="00874760" w:rsidP="00DC3C33">
      <w:pPr>
        <w:jc w:val="both"/>
        <w:rPr>
          <w:rFonts w:asciiTheme="majorBidi" w:hAnsiTheme="majorBidi" w:cstheme="majorBidi"/>
          <w:lang w:val="ms"/>
        </w:rPr>
      </w:pPr>
    </w:p>
    <w:p w14:paraId="0E120625" w14:textId="77777777" w:rsidR="00874760" w:rsidRPr="004F3A55" w:rsidRDefault="00874760" w:rsidP="00DC3C33">
      <w:pPr>
        <w:jc w:val="both"/>
        <w:rPr>
          <w:rFonts w:asciiTheme="majorBidi" w:hAnsiTheme="majorBidi" w:cstheme="majorBidi"/>
          <w:lang w:val="ms"/>
        </w:rPr>
      </w:pPr>
    </w:p>
    <w:p w14:paraId="78BEFA61" w14:textId="77777777" w:rsidR="00874760" w:rsidRPr="004F3A55" w:rsidRDefault="00874760" w:rsidP="00DC3C33">
      <w:pPr>
        <w:jc w:val="both"/>
        <w:rPr>
          <w:rFonts w:asciiTheme="majorBidi" w:hAnsiTheme="majorBidi" w:cstheme="majorBidi"/>
          <w:lang w:val="ms"/>
        </w:rPr>
      </w:pPr>
    </w:p>
    <w:p w14:paraId="42357B86" w14:textId="3E90F256" w:rsidR="002C2AAC" w:rsidRPr="004F3A55" w:rsidRDefault="002C2AAC" w:rsidP="009E0366">
      <w:pPr>
        <w:spacing w:after="0" w:line="240" w:lineRule="auto"/>
        <w:jc w:val="both"/>
        <w:rPr>
          <w:rFonts w:asciiTheme="majorBidi" w:hAnsiTheme="majorBidi" w:cstheme="majorBidi"/>
          <w:b/>
          <w:bCs/>
          <w:sz w:val="24"/>
          <w:szCs w:val="24"/>
          <w:lang w:val="ms"/>
        </w:rPr>
      </w:pPr>
      <w:r w:rsidRPr="004F3A55">
        <w:rPr>
          <w:rFonts w:asciiTheme="majorBidi" w:hAnsiTheme="majorBidi" w:cstheme="majorBidi"/>
          <w:b/>
          <w:bCs/>
          <w:sz w:val="24"/>
          <w:szCs w:val="24"/>
          <w:lang w:val="ms"/>
        </w:rPr>
        <w:t xml:space="preserve">Kesimpulan </w:t>
      </w:r>
    </w:p>
    <w:p w14:paraId="4EB34B89" w14:textId="0BD11CBC" w:rsidR="009E0366" w:rsidRPr="004F3A55" w:rsidRDefault="009E0366" w:rsidP="009E0366">
      <w:pPr>
        <w:spacing w:after="0" w:line="240" w:lineRule="auto"/>
        <w:jc w:val="both"/>
        <w:rPr>
          <w:rFonts w:asciiTheme="majorBidi" w:hAnsiTheme="majorBidi" w:cstheme="majorBidi"/>
          <w:sz w:val="24"/>
          <w:szCs w:val="24"/>
          <w:lang w:val="ms"/>
        </w:rPr>
      </w:pPr>
      <w:r w:rsidRPr="004F3A55">
        <w:rPr>
          <w:rFonts w:asciiTheme="majorBidi" w:hAnsiTheme="majorBidi" w:cstheme="majorBidi"/>
          <w:sz w:val="24"/>
          <w:szCs w:val="24"/>
          <w:lang w:val="ms"/>
        </w:rPr>
        <w:lastRenderedPageBreak/>
        <w:t>Ilmu merupakan suatu proses berpikir manusia melalui perangkat atau sumber yaitu akal pikiran, dengan memfungsikan akal pikir secara maksimal, sistematis, dan radikal yang melalui pengamatan, penyelidikan, dan penitian akan melahirkan ilmu pengetahuan. Sehingga manusia mampu untuk meneliti hal-hal yang masih banyak membutuhkan penjelasan dan jawaban.  Namun fungsi akal sebagai perangkat dan sumber pengetahuan ilmu pengatuhuan tetapi tetap memiliki kekurangan karena sifat dari ilmu pengetahuan yang sersifat spekulatif dan tentatif. Dalam filasafat Islam Sumber pengetahuan tidak hanya akal saja tetapi memiliki sumber lainnya, yaitu: bayani, burhani, dan irfani, dalam pandangan filsafat Islam dan sebagai landasan pemikiran pendidikan Islam harus menggunakan tiga epestimologi tersebut secara seimbang.</w:t>
      </w:r>
    </w:p>
    <w:p w14:paraId="1931A2FF" w14:textId="77777777" w:rsidR="009E0366" w:rsidRPr="004F3A55" w:rsidRDefault="009E0366" w:rsidP="009E0366">
      <w:pPr>
        <w:spacing w:after="0" w:line="240" w:lineRule="auto"/>
        <w:jc w:val="both"/>
        <w:rPr>
          <w:rFonts w:asciiTheme="majorBidi" w:hAnsiTheme="majorBidi" w:cstheme="majorBidi"/>
          <w:lang w:val="ms"/>
        </w:rPr>
      </w:pPr>
    </w:p>
    <w:p w14:paraId="5A002E9D" w14:textId="77777777" w:rsidR="009E0366" w:rsidRPr="004F3A55" w:rsidRDefault="009E0366" w:rsidP="009E0366">
      <w:pPr>
        <w:spacing w:after="0" w:line="240" w:lineRule="auto"/>
        <w:jc w:val="both"/>
        <w:rPr>
          <w:rFonts w:asciiTheme="majorBidi" w:hAnsiTheme="majorBidi" w:cstheme="majorBidi"/>
          <w:lang w:val="ms"/>
        </w:rPr>
      </w:pPr>
    </w:p>
    <w:p w14:paraId="74B65065" w14:textId="1F028CF4" w:rsidR="002C2AAC" w:rsidRPr="004F3A55" w:rsidRDefault="002C2AAC" w:rsidP="00DC3C33">
      <w:pPr>
        <w:jc w:val="both"/>
        <w:rPr>
          <w:rFonts w:asciiTheme="majorBidi" w:hAnsiTheme="majorBidi" w:cstheme="majorBidi"/>
          <w:lang w:val="ms"/>
        </w:rPr>
      </w:pPr>
    </w:p>
    <w:p w14:paraId="2EBC897D" w14:textId="77777777" w:rsidR="009E0366" w:rsidRPr="004F3A55" w:rsidRDefault="009E0366" w:rsidP="00DC3C33">
      <w:pPr>
        <w:jc w:val="both"/>
        <w:rPr>
          <w:rFonts w:asciiTheme="majorBidi" w:hAnsiTheme="majorBidi" w:cstheme="majorBidi"/>
          <w:lang w:val="ms"/>
        </w:rPr>
      </w:pPr>
    </w:p>
    <w:p w14:paraId="3D78B657" w14:textId="77777777" w:rsidR="009E0366" w:rsidRPr="004F3A55" w:rsidRDefault="009E0366" w:rsidP="00DC3C33">
      <w:pPr>
        <w:jc w:val="both"/>
        <w:rPr>
          <w:rFonts w:asciiTheme="majorBidi" w:hAnsiTheme="majorBidi" w:cstheme="majorBidi"/>
          <w:lang w:val="ms"/>
        </w:rPr>
      </w:pPr>
    </w:p>
    <w:p w14:paraId="75FD93DC" w14:textId="77777777" w:rsidR="009E0366" w:rsidRPr="004F3A55" w:rsidRDefault="009E0366" w:rsidP="00DC3C33">
      <w:pPr>
        <w:jc w:val="both"/>
        <w:rPr>
          <w:rFonts w:asciiTheme="majorBidi" w:hAnsiTheme="majorBidi" w:cstheme="majorBidi"/>
          <w:lang w:val="ms"/>
        </w:rPr>
      </w:pPr>
    </w:p>
    <w:p w14:paraId="54BE1A2A" w14:textId="77777777" w:rsidR="009E0366" w:rsidRPr="004F3A55" w:rsidRDefault="009E0366" w:rsidP="00DC3C33">
      <w:pPr>
        <w:jc w:val="both"/>
        <w:rPr>
          <w:rFonts w:asciiTheme="majorBidi" w:hAnsiTheme="majorBidi" w:cstheme="majorBidi"/>
          <w:lang w:val="ms"/>
        </w:rPr>
      </w:pPr>
    </w:p>
    <w:p w14:paraId="110B8ADA" w14:textId="77777777" w:rsidR="009E0366" w:rsidRPr="004F3A55" w:rsidRDefault="009E0366" w:rsidP="00DC3C33">
      <w:pPr>
        <w:jc w:val="both"/>
        <w:rPr>
          <w:rFonts w:asciiTheme="majorBidi" w:hAnsiTheme="majorBidi" w:cstheme="majorBidi"/>
          <w:lang w:val="ms"/>
        </w:rPr>
      </w:pPr>
    </w:p>
    <w:p w14:paraId="14E2E883" w14:textId="77777777" w:rsidR="009E0366" w:rsidRPr="004F3A55" w:rsidRDefault="009E0366" w:rsidP="00DC3C33">
      <w:pPr>
        <w:jc w:val="both"/>
        <w:rPr>
          <w:rFonts w:asciiTheme="majorBidi" w:hAnsiTheme="majorBidi" w:cstheme="majorBidi"/>
          <w:lang w:val="ms"/>
        </w:rPr>
      </w:pPr>
    </w:p>
    <w:p w14:paraId="45CE1E7F" w14:textId="77777777" w:rsidR="009E0366" w:rsidRPr="004F3A55" w:rsidRDefault="009E0366" w:rsidP="00DC3C33">
      <w:pPr>
        <w:jc w:val="both"/>
        <w:rPr>
          <w:rFonts w:asciiTheme="majorBidi" w:hAnsiTheme="majorBidi" w:cstheme="majorBidi"/>
          <w:lang w:val="ms"/>
        </w:rPr>
      </w:pPr>
    </w:p>
    <w:p w14:paraId="0FD2005B" w14:textId="77777777" w:rsidR="009E0366" w:rsidRPr="004F3A55" w:rsidRDefault="009E0366" w:rsidP="00DC3C33">
      <w:pPr>
        <w:jc w:val="both"/>
        <w:rPr>
          <w:rFonts w:asciiTheme="majorBidi" w:hAnsiTheme="majorBidi" w:cstheme="majorBidi"/>
          <w:lang w:val="ms"/>
        </w:rPr>
      </w:pPr>
    </w:p>
    <w:p w14:paraId="52DCD17E" w14:textId="77777777" w:rsidR="009E0366" w:rsidRPr="004F3A55" w:rsidRDefault="009E0366" w:rsidP="00DC3C33">
      <w:pPr>
        <w:jc w:val="both"/>
        <w:rPr>
          <w:rFonts w:asciiTheme="majorBidi" w:hAnsiTheme="majorBidi" w:cstheme="majorBidi"/>
          <w:lang w:val="ms"/>
        </w:rPr>
      </w:pPr>
    </w:p>
    <w:p w14:paraId="305F5D9B" w14:textId="77777777" w:rsidR="009E0366" w:rsidRPr="004F3A55" w:rsidRDefault="009E0366" w:rsidP="00DC3C33">
      <w:pPr>
        <w:jc w:val="both"/>
        <w:rPr>
          <w:rFonts w:asciiTheme="majorBidi" w:hAnsiTheme="majorBidi" w:cstheme="majorBidi"/>
          <w:lang w:val="ms"/>
        </w:rPr>
      </w:pPr>
    </w:p>
    <w:p w14:paraId="14507347" w14:textId="77777777" w:rsidR="009E0366" w:rsidRPr="004F3A55" w:rsidRDefault="009E0366" w:rsidP="00DC3C33">
      <w:pPr>
        <w:jc w:val="both"/>
        <w:rPr>
          <w:rFonts w:asciiTheme="majorBidi" w:hAnsiTheme="majorBidi" w:cstheme="majorBidi"/>
          <w:lang w:val="ms"/>
        </w:rPr>
      </w:pPr>
    </w:p>
    <w:p w14:paraId="0FC94084" w14:textId="77777777" w:rsidR="009E0366" w:rsidRPr="004F3A55" w:rsidRDefault="009E0366" w:rsidP="00DC3C33">
      <w:pPr>
        <w:jc w:val="both"/>
        <w:rPr>
          <w:rFonts w:asciiTheme="majorBidi" w:hAnsiTheme="majorBidi" w:cstheme="majorBidi"/>
          <w:lang w:val="ms"/>
        </w:rPr>
      </w:pPr>
    </w:p>
    <w:p w14:paraId="026C3142" w14:textId="77777777" w:rsidR="009E0366" w:rsidRPr="004F3A55" w:rsidRDefault="009E0366" w:rsidP="00DC3C33">
      <w:pPr>
        <w:jc w:val="both"/>
        <w:rPr>
          <w:rFonts w:asciiTheme="majorBidi" w:hAnsiTheme="majorBidi" w:cstheme="majorBidi"/>
          <w:lang w:val="ms"/>
        </w:rPr>
      </w:pPr>
    </w:p>
    <w:p w14:paraId="20306699" w14:textId="77777777" w:rsidR="009E0366" w:rsidRPr="004F3A55" w:rsidRDefault="009E0366" w:rsidP="00DC3C33">
      <w:pPr>
        <w:jc w:val="both"/>
        <w:rPr>
          <w:rFonts w:asciiTheme="majorBidi" w:hAnsiTheme="majorBidi" w:cstheme="majorBidi"/>
          <w:lang w:val="ms"/>
        </w:rPr>
      </w:pPr>
    </w:p>
    <w:p w14:paraId="5D175DEE" w14:textId="77777777" w:rsidR="009E0366" w:rsidRPr="004F3A55" w:rsidRDefault="009E0366" w:rsidP="00DC3C33">
      <w:pPr>
        <w:jc w:val="both"/>
        <w:rPr>
          <w:rFonts w:asciiTheme="majorBidi" w:hAnsiTheme="majorBidi" w:cstheme="majorBidi"/>
          <w:lang w:val="ms"/>
        </w:rPr>
      </w:pPr>
    </w:p>
    <w:p w14:paraId="698AD20E" w14:textId="77777777" w:rsidR="009E0366" w:rsidRPr="004F3A55" w:rsidRDefault="009E0366" w:rsidP="00DC3C33">
      <w:pPr>
        <w:jc w:val="both"/>
        <w:rPr>
          <w:rFonts w:asciiTheme="majorBidi" w:hAnsiTheme="majorBidi" w:cstheme="majorBidi"/>
          <w:lang w:val="ms"/>
        </w:rPr>
      </w:pPr>
    </w:p>
    <w:p w14:paraId="35672A29" w14:textId="77777777" w:rsidR="009E0366" w:rsidRPr="004F3A55" w:rsidRDefault="009E0366" w:rsidP="00DC3C33">
      <w:pPr>
        <w:jc w:val="both"/>
        <w:rPr>
          <w:rFonts w:asciiTheme="majorBidi" w:hAnsiTheme="majorBidi" w:cstheme="majorBidi"/>
          <w:lang w:val="ms"/>
        </w:rPr>
      </w:pPr>
    </w:p>
    <w:p w14:paraId="2F9A4B6C" w14:textId="77777777" w:rsidR="009E0366" w:rsidRPr="004F3A55" w:rsidRDefault="009E0366" w:rsidP="00DC3C33">
      <w:pPr>
        <w:jc w:val="both"/>
        <w:rPr>
          <w:rFonts w:asciiTheme="majorBidi" w:hAnsiTheme="majorBidi" w:cstheme="majorBidi"/>
          <w:lang w:val="ms"/>
        </w:rPr>
      </w:pPr>
    </w:p>
    <w:p w14:paraId="7DA1CA2E" w14:textId="77777777" w:rsidR="009E0366" w:rsidRPr="004F3A55" w:rsidRDefault="009E0366" w:rsidP="00DC3C33">
      <w:pPr>
        <w:jc w:val="both"/>
        <w:rPr>
          <w:rFonts w:asciiTheme="majorBidi" w:hAnsiTheme="majorBidi" w:cstheme="majorBidi"/>
          <w:lang w:val="ms"/>
        </w:rPr>
      </w:pPr>
    </w:p>
    <w:p w14:paraId="3273C4DC" w14:textId="77777777" w:rsidR="009E0366" w:rsidRPr="004F3A55" w:rsidRDefault="009E0366" w:rsidP="00DC3C33">
      <w:pPr>
        <w:jc w:val="both"/>
        <w:rPr>
          <w:rFonts w:asciiTheme="majorBidi" w:hAnsiTheme="majorBidi" w:cstheme="majorBidi"/>
          <w:lang w:val="ms"/>
        </w:rPr>
      </w:pPr>
    </w:p>
    <w:p w14:paraId="1454AAB8" w14:textId="77777777" w:rsidR="009E0366" w:rsidRPr="004F3A55" w:rsidRDefault="009E0366" w:rsidP="00DC3C33">
      <w:pPr>
        <w:jc w:val="both"/>
        <w:rPr>
          <w:rFonts w:asciiTheme="majorBidi" w:hAnsiTheme="majorBidi" w:cstheme="majorBidi"/>
          <w:lang w:val="ms"/>
        </w:rPr>
      </w:pPr>
    </w:p>
    <w:p w14:paraId="423C5666" w14:textId="77777777" w:rsidR="009E0366" w:rsidRPr="004F3A55" w:rsidRDefault="009E0366" w:rsidP="00DC3C33">
      <w:pPr>
        <w:jc w:val="both"/>
        <w:rPr>
          <w:rFonts w:asciiTheme="majorBidi" w:hAnsiTheme="majorBidi" w:cstheme="majorBidi"/>
          <w:lang w:val="ms"/>
        </w:rPr>
      </w:pPr>
    </w:p>
    <w:p w14:paraId="591D19AE" w14:textId="6937EE42" w:rsidR="009E0366" w:rsidRPr="004F3A55" w:rsidRDefault="00D14ACE" w:rsidP="009E0366">
      <w:pPr>
        <w:jc w:val="center"/>
        <w:rPr>
          <w:rFonts w:asciiTheme="majorBidi" w:hAnsiTheme="majorBidi" w:cstheme="majorBidi"/>
          <w:b/>
          <w:bCs/>
          <w:sz w:val="24"/>
          <w:szCs w:val="24"/>
          <w:lang w:val="ms"/>
        </w:rPr>
      </w:pPr>
      <w:r w:rsidRPr="004F3A55">
        <w:rPr>
          <w:rFonts w:asciiTheme="majorBidi" w:hAnsiTheme="majorBidi" w:cstheme="majorBidi"/>
          <w:b/>
          <w:bCs/>
          <w:sz w:val="24"/>
          <w:szCs w:val="24"/>
          <w:lang w:val="ms"/>
        </w:rPr>
        <w:lastRenderedPageBreak/>
        <w:t>REFERENSI</w:t>
      </w:r>
    </w:p>
    <w:p w14:paraId="45ADE091" w14:textId="77777777" w:rsidR="00D14ACE" w:rsidRPr="004F3A55" w:rsidRDefault="00D14ACE" w:rsidP="00D14ACE">
      <w:pPr>
        <w:spacing w:after="0" w:line="240" w:lineRule="auto"/>
        <w:ind w:firstLine="567"/>
        <w:jc w:val="both"/>
        <w:rPr>
          <w:rFonts w:asciiTheme="majorBidi" w:hAnsiTheme="majorBidi" w:cstheme="majorBidi"/>
          <w:sz w:val="24"/>
          <w:szCs w:val="24"/>
        </w:rPr>
      </w:pPr>
      <w:r w:rsidRPr="004F3A55">
        <w:rPr>
          <w:rFonts w:asciiTheme="majorBidi" w:hAnsiTheme="majorBidi" w:cstheme="majorBidi"/>
          <w:sz w:val="24"/>
          <w:szCs w:val="24"/>
          <w:shd w:val="clear" w:color="auto" w:fill="FFFFFF"/>
        </w:rPr>
        <w:t>Ahmad. Salina "The Doctrine of Al-Mithaq, Man (Insan), Knowledge (“Ilm) and Witnessing (Shuhud): An Analysis from Syed Muhammad Naquib Al-Attas' Metaphysical and Linguistic Ideas." </w:t>
      </w:r>
      <w:r w:rsidRPr="004F3A55">
        <w:rPr>
          <w:rFonts w:asciiTheme="majorBidi" w:hAnsiTheme="majorBidi" w:cstheme="majorBidi"/>
          <w:i/>
          <w:iCs/>
          <w:sz w:val="24"/>
          <w:szCs w:val="24"/>
          <w:shd w:val="clear" w:color="auto" w:fill="FFFFFF"/>
        </w:rPr>
        <w:t>Jurnal (Oalbu, 1.4 (Jun), 53–79</w:t>
      </w:r>
      <w:r w:rsidRPr="004F3A55">
        <w:rPr>
          <w:rFonts w:asciiTheme="majorBidi" w:hAnsiTheme="majorBidi" w:cstheme="majorBidi"/>
          <w:sz w:val="24"/>
          <w:szCs w:val="24"/>
          <w:shd w:val="clear" w:color="auto" w:fill="FFFFFF"/>
        </w:rPr>
        <w:t> (2017).</w:t>
      </w:r>
    </w:p>
    <w:p w14:paraId="3A8CF617" w14:textId="77777777" w:rsidR="00D14ACE" w:rsidRPr="004F3A55" w:rsidRDefault="00D14ACE" w:rsidP="00D14ACE">
      <w:pPr>
        <w:spacing w:after="0" w:line="240" w:lineRule="auto"/>
        <w:ind w:firstLine="567"/>
        <w:jc w:val="both"/>
        <w:rPr>
          <w:rFonts w:asciiTheme="majorBidi" w:hAnsiTheme="majorBidi" w:cstheme="majorBidi"/>
          <w:sz w:val="24"/>
          <w:szCs w:val="24"/>
        </w:rPr>
      </w:pPr>
      <w:r w:rsidRPr="004F3A55">
        <w:rPr>
          <w:rFonts w:asciiTheme="majorBidi" w:hAnsiTheme="majorBidi" w:cstheme="majorBidi"/>
          <w:sz w:val="24"/>
          <w:szCs w:val="24"/>
          <w:shd w:val="clear" w:color="auto" w:fill="FFFFFF"/>
        </w:rPr>
        <w:t>Aulia Adellia Rosita, dan  Masduki Asbari. "</w:t>
      </w:r>
      <w:r w:rsidRPr="004F3A55">
        <w:rPr>
          <w:rFonts w:asciiTheme="majorBidi" w:hAnsiTheme="majorBidi" w:cstheme="majorBidi"/>
          <w:i/>
          <w:iCs/>
          <w:sz w:val="24"/>
          <w:szCs w:val="24"/>
          <w:shd w:val="clear" w:color="auto" w:fill="FFFFFF"/>
        </w:rPr>
        <w:t>Hakikat Manusia Sebagai Homo Faber</w:t>
      </w:r>
      <w:r w:rsidRPr="004F3A55">
        <w:rPr>
          <w:rFonts w:asciiTheme="majorBidi" w:hAnsiTheme="majorBidi" w:cstheme="majorBidi"/>
          <w:sz w:val="24"/>
          <w:szCs w:val="24"/>
          <w:shd w:val="clear" w:color="auto" w:fill="FFFFFF"/>
        </w:rPr>
        <w:t>." </w:t>
      </w:r>
      <w:r w:rsidRPr="004F3A55">
        <w:rPr>
          <w:rFonts w:asciiTheme="majorBidi" w:hAnsiTheme="majorBidi" w:cstheme="majorBidi"/>
          <w:i/>
          <w:iCs/>
          <w:sz w:val="24"/>
          <w:szCs w:val="24"/>
          <w:shd w:val="clear" w:color="auto" w:fill="FFFFFF"/>
        </w:rPr>
        <w:t>Jurnal Pendidikan Transformatif</w:t>
      </w:r>
      <w:r w:rsidRPr="004F3A55">
        <w:rPr>
          <w:rFonts w:asciiTheme="majorBidi" w:hAnsiTheme="majorBidi" w:cstheme="majorBidi"/>
          <w:sz w:val="24"/>
          <w:szCs w:val="24"/>
          <w:shd w:val="clear" w:color="auto" w:fill="FFFFFF"/>
        </w:rPr>
        <w:t> 2.1 (2023)</w:t>
      </w:r>
    </w:p>
    <w:p w14:paraId="4CC99AE9" w14:textId="77777777" w:rsidR="00D14ACE" w:rsidRPr="004F3A55" w:rsidRDefault="00D14ACE" w:rsidP="00D14ACE">
      <w:pPr>
        <w:pStyle w:val="ListParagraph"/>
        <w:spacing w:after="0" w:line="240" w:lineRule="auto"/>
        <w:ind w:left="0" w:firstLine="284"/>
        <w:jc w:val="both"/>
        <w:rPr>
          <w:rFonts w:asciiTheme="majorBidi" w:hAnsiTheme="majorBidi" w:cstheme="majorBidi"/>
          <w:sz w:val="24"/>
          <w:szCs w:val="24"/>
        </w:rPr>
      </w:pPr>
      <w:r w:rsidRPr="004F3A55">
        <w:rPr>
          <w:rFonts w:asciiTheme="majorBidi" w:hAnsiTheme="majorBidi" w:cstheme="majorBidi"/>
          <w:sz w:val="24"/>
          <w:szCs w:val="24"/>
        </w:rPr>
        <w:t>Burhanuddin Salam, Sejarah Filsafat Ilmu Dan Teknologi (Jakarta: PT. Asdi Mahastya. 2000)</w:t>
      </w:r>
    </w:p>
    <w:p w14:paraId="6D48AC37" w14:textId="77777777" w:rsidR="00D14ACE" w:rsidRPr="004F3A55" w:rsidRDefault="00D14ACE" w:rsidP="00D14ACE">
      <w:pPr>
        <w:spacing w:after="0" w:line="240" w:lineRule="auto"/>
        <w:ind w:firstLine="567"/>
        <w:jc w:val="both"/>
        <w:rPr>
          <w:rFonts w:asciiTheme="majorBidi" w:hAnsiTheme="majorBidi" w:cstheme="majorBidi"/>
          <w:sz w:val="24"/>
          <w:szCs w:val="24"/>
        </w:rPr>
      </w:pPr>
      <w:r w:rsidRPr="004F3A55">
        <w:rPr>
          <w:rFonts w:asciiTheme="majorBidi" w:hAnsiTheme="majorBidi" w:cstheme="majorBidi"/>
          <w:sz w:val="24"/>
          <w:szCs w:val="24"/>
        </w:rPr>
        <w:t xml:space="preserve">Cassirer. E. </w:t>
      </w:r>
      <w:r w:rsidRPr="004F3A55">
        <w:rPr>
          <w:rFonts w:asciiTheme="majorBidi" w:hAnsiTheme="majorBidi" w:cstheme="majorBidi"/>
          <w:i/>
          <w:iCs/>
          <w:sz w:val="24"/>
          <w:szCs w:val="24"/>
        </w:rPr>
        <w:t>Manusia dan Kebudayaan: Sebuah Esai tentang Manusia</w:t>
      </w:r>
      <w:r w:rsidRPr="004F3A55">
        <w:rPr>
          <w:rFonts w:asciiTheme="majorBidi" w:hAnsiTheme="majorBidi" w:cstheme="majorBidi"/>
          <w:sz w:val="24"/>
          <w:szCs w:val="24"/>
        </w:rPr>
        <w:t>. Diterjemahkan oleh Alois A. Nugroho. (Jakarta: Gramedia, 1987). h. 2</w:t>
      </w:r>
    </w:p>
    <w:p w14:paraId="1803B670" w14:textId="77777777" w:rsidR="00D14ACE" w:rsidRPr="004F3A55" w:rsidRDefault="00D14ACE" w:rsidP="00D14ACE">
      <w:pPr>
        <w:pStyle w:val="FootnoteText"/>
        <w:jc w:val="both"/>
        <w:rPr>
          <w:rFonts w:asciiTheme="majorBidi" w:hAnsiTheme="majorBidi" w:cstheme="majorBidi"/>
          <w:sz w:val="24"/>
          <w:szCs w:val="24"/>
        </w:rPr>
      </w:pPr>
      <w:r w:rsidRPr="004F3A55">
        <w:rPr>
          <w:rFonts w:asciiTheme="majorBidi" w:hAnsiTheme="majorBidi" w:cstheme="majorBidi"/>
          <w:sz w:val="24"/>
          <w:szCs w:val="24"/>
          <w:shd w:val="clear" w:color="auto" w:fill="FFFFFF"/>
        </w:rPr>
        <w:t>Hasyim, Mochamad. "Epistemologi Islam (Bayani, Burhani, Irfani)." </w:t>
      </w:r>
      <w:r w:rsidRPr="004F3A55">
        <w:rPr>
          <w:rFonts w:asciiTheme="majorBidi" w:hAnsiTheme="majorBidi" w:cstheme="majorBidi"/>
          <w:i/>
          <w:iCs/>
          <w:sz w:val="24"/>
          <w:szCs w:val="24"/>
          <w:shd w:val="clear" w:color="auto" w:fill="FFFFFF"/>
        </w:rPr>
        <w:t>Jurnal Al-Murabbi</w:t>
      </w:r>
      <w:r w:rsidRPr="004F3A55">
        <w:rPr>
          <w:rFonts w:asciiTheme="majorBidi" w:hAnsiTheme="majorBidi" w:cstheme="majorBidi"/>
          <w:sz w:val="24"/>
          <w:szCs w:val="24"/>
          <w:shd w:val="clear" w:color="auto" w:fill="FFFFFF"/>
        </w:rPr>
        <w:t> 3.2 (2018)</w:t>
      </w:r>
    </w:p>
    <w:p w14:paraId="617AB549" w14:textId="77777777" w:rsidR="00D14ACE" w:rsidRPr="004F3A55" w:rsidRDefault="00D14ACE" w:rsidP="00D14ACE">
      <w:pPr>
        <w:pStyle w:val="BodyText"/>
        <w:ind w:right="116" w:firstLine="567"/>
        <w:jc w:val="both"/>
        <w:rPr>
          <w:rFonts w:asciiTheme="majorBidi" w:hAnsiTheme="majorBidi" w:cstheme="majorBidi"/>
        </w:rPr>
      </w:pPr>
      <w:r w:rsidRPr="004F3A55">
        <w:rPr>
          <w:rFonts w:asciiTheme="majorBidi" w:hAnsiTheme="majorBidi" w:cstheme="majorBidi"/>
        </w:rPr>
        <w:t xml:space="preserve">Jujun S. Suriasumantri, </w:t>
      </w:r>
      <w:r w:rsidRPr="004F3A55">
        <w:rPr>
          <w:rFonts w:asciiTheme="majorBidi" w:hAnsiTheme="majorBidi" w:cstheme="majorBidi"/>
          <w:i/>
        </w:rPr>
        <w:t>Ilmu dalam Perspektif Sebuah Kumpulan Karangan tentang Hakikat Ilmu</w:t>
      </w:r>
      <w:r w:rsidRPr="004F3A55">
        <w:rPr>
          <w:rFonts w:asciiTheme="majorBidi" w:hAnsiTheme="majorBidi" w:cstheme="majorBidi"/>
        </w:rPr>
        <w:t>, (Jakarta:</w:t>
      </w:r>
      <w:r w:rsidRPr="004F3A55">
        <w:rPr>
          <w:rFonts w:asciiTheme="majorBidi" w:hAnsiTheme="majorBidi" w:cstheme="majorBidi"/>
          <w:spacing w:val="-43"/>
        </w:rPr>
        <w:t xml:space="preserve"> </w:t>
      </w:r>
      <w:r w:rsidRPr="004F3A55">
        <w:rPr>
          <w:rFonts w:asciiTheme="majorBidi" w:hAnsiTheme="majorBidi" w:cstheme="majorBidi"/>
        </w:rPr>
        <w:t>Yayasan</w:t>
      </w:r>
      <w:r w:rsidRPr="004F3A55">
        <w:rPr>
          <w:rFonts w:asciiTheme="majorBidi" w:hAnsiTheme="majorBidi" w:cstheme="majorBidi"/>
          <w:spacing w:val="1"/>
        </w:rPr>
        <w:t xml:space="preserve"> </w:t>
      </w:r>
      <w:r w:rsidRPr="004F3A55">
        <w:rPr>
          <w:rFonts w:asciiTheme="majorBidi" w:hAnsiTheme="majorBidi" w:cstheme="majorBidi"/>
        </w:rPr>
        <w:t>Obor Indonesia, 2001)</w:t>
      </w:r>
    </w:p>
    <w:p w14:paraId="3B89A01D" w14:textId="77777777" w:rsidR="00D14ACE" w:rsidRPr="004F3A55" w:rsidRDefault="00D14ACE" w:rsidP="00D14ACE">
      <w:pPr>
        <w:pStyle w:val="ListParagraph"/>
        <w:spacing w:after="0" w:line="240" w:lineRule="auto"/>
        <w:ind w:left="0" w:firstLine="284"/>
        <w:jc w:val="both"/>
        <w:rPr>
          <w:rFonts w:asciiTheme="majorBidi" w:hAnsiTheme="majorBidi" w:cstheme="majorBidi"/>
          <w:sz w:val="24"/>
          <w:szCs w:val="24"/>
        </w:rPr>
      </w:pPr>
      <w:r w:rsidRPr="004F3A55">
        <w:rPr>
          <w:rFonts w:asciiTheme="majorBidi" w:hAnsiTheme="majorBidi" w:cstheme="majorBidi"/>
          <w:sz w:val="24"/>
          <w:szCs w:val="24"/>
        </w:rPr>
        <w:t>Koesnoe, M.  Menyampaikan Ilmu Ilmiah Modern Dan Dasar Filsafat Dewasa Ini (Surabaya: Ubhara Press, 1999)</w:t>
      </w:r>
    </w:p>
    <w:p w14:paraId="29D05646" w14:textId="77777777" w:rsidR="00D14ACE" w:rsidRPr="004F3A55" w:rsidRDefault="00D14ACE" w:rsidP="00D14ACE">
      <w:pPr>
        <w:pStyle w:val="ListParagraph"/>
        <w:spacing w:after="0" w:line="240" w:lineRule="auto"/>
        <w:ind w:left="0" w:firstLine="284"/>
        <w:jc w:val="both"/>
        <w:rPr>
          <w:rFonts w:asciiTheme="majorBidi" w:hAnsiTheme="majorBidi" w:cstheme="majorBidi"/>
          <w:sz w:val="24"/>
          <w:szCs w:val="24"/>
        </w:rPr>
      </w:pPr>
      <w:r w:rsidRPr="004F3A55">
        <w:rPr>
          <w:rFonts w:asciiTheme="majorBidi" w:hAnsiTheme="majorBidi" w:cstheme="majorBidi"/>
          <w:sz w:val="24"/>
          <w:szCs w:val="24"/>
        </w:rPr>
        <w:t>Liang Gie, Pengantar Filsafat Ilmu (Jogyakarta, Liberty. 2004)</w:t>
      </w:r>
    </w:p>
    <w:p w14:paraId="388A77D3" w14:textId="77777777" w:rsidR="00D14ACE" w:rsidRPr="004F3A55" w:rsidRDefault="00D14ACE" w:rsidP="00D14ACE">
      <w:pPr>
        <w:spacing w:after="0" w:line="240" w:lineRule="auto"/>
        <w:jc w:val="both"/>
        <w:rPr>
          <w:rFonts w:asciiTheme="majorBidi" w:hAnsiTheme="majorBidi" w:cstheme="majorBidi"/>
          <w:sz w:val="24"/>
          <w:szCs w:val="24"/>
        </w:rPr>
      </w:pPr>
      <w:r w:rsidRPr="004F3A55">
        <w:rPr>
          <w:rFonts w:asciiTheme="majorBidi" w:hAnsiTheme="majorBidi" w:cstheme="majorBidi"/>
          <w:sz w:val="24"/>
          <w:szCs w:val="24"/>
        </w:rPr>
        <w:t>Moslow, Abraham . Psikologi Sains (Bandung: Mizan Media Utama, 2004)</w:t>
      </w:r>
    </w:p>
    <w:p w14:paraId="33239C90" w14:textId="77777777" w:rsidR="00D14ACE" w:rsidRPr="004F3A55" w:rsidRDefault="00D14ACE" w:rsidP="00D14ACE">
      <w:pPr>
        <w:pStyle w:val="ListParagraph"/>
        <w:spacing w:after="0" w:line="240" w:lineRule="auto"/>
        <w:ind w:left="284"/>
        <w:jc w:val="both"/>
        <w:rPr>
          <w:rFonts w:asciiTheme="majorBidi" w:hAnsiTheme="majorBidi" w:cstheme="majorBidi"/>
          <w:sz w:val="24"/>
          <w:szCs w:val="24"/>
        </w:rPr>
      </w:pPr>
      <w:r w:rsidRPr="004F3A55">
        <w:rPr>
          <w:rFonts w:asciiTheme="majorBidi" w:hAnsiTheme="majorBidi" w:cstheme="majorBidi"/>
          <w:sz w:val="24"/>
          <w:szCs w:val="24"/>
        </w:rPr>
        <w:t>Soejono, S. Filsafat Ilmu Pengetahuan, (Yogyakarta:Nurcahya,1978)</w:t>
      </w:r>
    </w:p>
    <w:p w14:paraId="0D999409" w14:textId="77777777" w:rsidR="009E0366" w:rsidRPr="004F3A55" w:rsidRDefault="009E0366" w:rsidP="00DC3C33">
      <w:pPr>
        <w:jc w:val="both"/>
        <w:rPr>
          <w:rFonts w:asciiTheme="majorBidi" w:hAnsiTheme="majorBidi" w:cstheme="majorBidi"/>
          <w:lang w:val="ms"/>
        </w:rPr>
      </w:pPr>
    </w:p>
    <w:sectPr w:rsidR="009E0366" w:rsidRPr="004F3A5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14EC0" w14:textId="77777777" w:rsidR="00994A5D" w:rsidRDefault="00994A5D" w:rsidP="00DC3C33">
      <w:pPr>
        <w:spacing w:after="0" w:line="240" w:lineRule="auto"/>
      </w:pPr>
      <w:r>
        <w:separator/>
      </w:r>
    </w:p>
  </w:endnote>
  <w:endnote w:type="continuationSeparator" w:id="0">
    <w:p w14:paraId="37847FF2" w14:textId="77777777" w:rsidR="00994A5D" w:rsidRDefault="00994A5D" w:rsidP="00DC3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F2CF1" w14:textId="77777777" w:rsidR="004F3A55" w:rsidRPr="00B15730" w:rsidRDefault="004F3A55" w:rsidP="004F3A55">
    <w:pPr>
      <w:spacing w:after="0" w:line="256" w:lineRule="auto"/>
      <w:ind w:right="45" w:hanging="10"/>
      <w:jc w:val="center"/>
      <w:rPr>
        <w:rFonts w:asciiTheme="majorBidi" w:hAnsiTheme="majorBidi" w:cstheme="majorBidi"/>
        <w:sz w:val="24"/>
        <w:szCs w:val="24"/>
      </w:rPr>
    </w:pPr>
    <w:r w:rsidRPr="00B15730">
      <w:rPr>
        <w:rStyle w:val="Strong"/>
        <w:rFonts w:asciiTheme="majorBidi" w:hAnsiTheme="majorBidi" w:cstheme="majorBidi"/>
        <w:sz w:val="24"/>
        <w:szCs w:val="24"/>
        <w:shd w:val="clear" w:color="auto" w:fill="FFFFFF"/>
      </w:rPr>
      <w:t>Religion : Jurnal Agama, Sosial, dan Budaya</w:t>
    </w:r>
  </w:p>
  <w:p w14:paraId="137C0454" w14:textId="77777777" w:rsidR="004F3A55" w:rsidRPr="00B15730" w:rsidRDefault="004F3A55" w:rsidP="004F3A55">
    <w:pPr>
      <w:pStyle w:val="Footer"/>
      <w:jc w:val="center"/>
      <w:rPr>
        <w:rFonts w:asciiTheme="majorBidi" w:hAnsiTheme="majorBidi" w:cstheme="majorBidi"/>
        <w:sz w:val="24"/>
        <w:szCs w:val="24"/>
      </w:rPr>
    </w:pPr>
    <w:r w:rsidRPr="00B15730">
      <w:rPr>
        <w:rFonts w:asciiTheme="majorBidi" w:hAnsiTheme="majorBidi" w:cstheme="majorBidi"/>
        <w:sz w:val="24"/>
        <w:szCs w:val="24"/>
        <w:shd w:val="clear" w:color="auto" w:fill="FFFFFF"/>
      </w:rPr>
      <w:t>Vol. 1 No. 4 (2023)</w:t>
    </w:r>
  </w:p>
  <w:p w14:paraId="1290D309" w14:textId="77777777" w:rsidR="004F3A55" w:rsidRDefault="004F3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69090" w14:textId="77777777" w:rsidR="00994A5D" w:rsidRDefault="00994A5D" w:rsidP="00DC3C33">
      <w:pPr>
        <w:spacing w:after="0" w:line="240" w:lineRule="auto"/>
      </w:pPr>
      <w:r>
        <w:separator/>
      </w:r>
    </w:p>
  </w:footnote>
  <w:footnote w:type="continuationSeparator" w:id="0">
    <w:p w14:paraId="74263EBA" w14:textId="77777777" w:rsidR="00994A5D" w:rsidRDefault="00994A5D" w:rsidP="00DC3C33">
      <w:pPr>
        <w:spacing w:after="0" w:line="240" w:lineRule="auto"/>
      </w:pPr>
      <w:r>
        <w:continuationSeparator/>
      </w:r>
    </w:p>
  </w:footnote>
  <w:footnote w:id="1">
    <w:p w14:paraId="47F548C2" w14:textId="090B919E" w:rsidR="00DC3C33" w:rsidRPr="00332003" w:rsidRDefault="00DC3C33" w:rsidP="00776DDD">
      <w:pPr>
        <w:spacing w:after="0" w:line="240" w:lineRule="auto"/>
        <w:ind w:firstLine="567"/>
        <w:jc w:val="both"/>
        <w:rPr>
          <w:rFonts w:ascii="Calisto MT" w:hAnsi="Calisto MT"/>
          <w:sz w:val="20"/>
          <w:szCs w:val="20"/>
        </w:rPr>
      </w:pPr>
      <w:r w:rsidRPr="00332003">
        <w:rPr>
          <w:rStyle w:val="FootnoteReference"/>
          <w:rFonts w:ascii="Calisto MT" w:hAnsi="Calisto MT"/>
          <w:sz w:val="20"/>
          <w:szCs w:val="20"/>
        </w:rPr>
        <w:footnoteRef/>
      </w:r>
      <w:r w:rsidRPr="00332003">
        <w:rPr>
          <w:rFonts w:ascii="Calisto MT" w:hAnsi="Calisto MT"/>
          <w:sz w:val="20"/>
          <w:szCs w:val="20"/>
        </w:rPr>
        <w:t xml:space="preserve">E. Cassirer. </w:t>
      </w:r>
      <w:r w:rsidRPr="00332003">
        <w:rPr>
          <w:rFonts w:ascii="Calisto MT" w:hAnsi="Calisto MT"/>
          <w:i/>
          <w:iCs/>
          <w:sz w:val="20"/>
          <w:szCs w:val="20"/>
        </w:rPr>
        <w:t>Manusia dan Kebudayaan: Sebuah Esai tentang Manusia</w:t>
      </w:r>
      <w:r w:rsidRPr="00332003">
        <w:rPr>
          <w:rFonts w:ascii="Calisto MT" w:hAnsi="Calisto MT"/>
          <w:sz w:val="20"/>
          <w:szCs w:val="20"/>
        </w:rPr>
        <w:t>. Diterjemahkan oleh Alois A. Nugroho. (Jakarta: Gramedia, 1987). h. 2</w:t>
      </w:r>
    </w:p>
  </w:footnote>
  <w:footnote w:id="2">
    <w:p w14:paraId="7EA77AA8" w14:textId="2225E676" w:rsidR="00DC3C33" w:rsidRPr="00332003" w:rsidRDefault="00DC3C33" w:rsidP="00776DDD">
      <w:pPr>
        <w:spacing w:after="0" w:line="240" w:lineRule="auto"/>
        <w:ind w:firstLine="567"/>
        <w:jc w:val="both"/>
        <w:rPr>
          <w:rFonts w:ascii="Calisto MT" w:hAnsi="Calisto MT"/>
          <w:sz w:val="20"/>
          <w:szCs w:val="20"/>
        </w:rPr>
      </w:pPr>
      <w:r w:rsidRPr="00332003">
        <w:rPr>
          <w:rStyle w:val="FootnoteReference"/>
          <w:rFonts w:ascii="Calisto MT" w:hAnsi="Calisto MT"/>
          <w:sz w:val="20"/>
          <w:szCs w:val="20"/>
        </w:rPr>
        <w:footnoteRef/>
      </w:r>
      <w:r w:rsidRPr="00332003">
        <w:rPr>
          <w:rFonts w:ascii="Calisto MT" w:hAnsi="Calisto MT"/>
          <w:sz w:val="20"/>
          <w:szCs w:val="20"/>
        </w:rPr>
        <w:t xml:space="preserve"> </w:t>
      </w:r>
      <w:r w:rsidRPr="00332003">
        <w:rPr>
          <w:rFonts w:ascii="Calisto MT" w:hAnsi="Calisto MT" w:cs="Arial"/>
          <w:sz w:val="20"/>
          <w:szCs w:val="20"/>
          <w:shd w:val="clear" w:color="auto" w:fill="FFFFFF"/>
        </w:rPr>
        <w:t>Salina Ahmad.  "The Doctrine of Al-Mithaq, Man (Insan), Knowledge (“Ilm) and Witnessing (Shuhud): An Analysis from Syed Muhammad Naquib Al-Attas' Metaphysical and Linguistic Ideas." </w:t>
      </w:r>
      <w:r w:rsidRPr="00332003">
        <w:rPr>
          <w:rFonts w:ascii="Calisto MT" w:hAnsi="Calisto MT" w:cs="Arial"/>
          <w:i/>
          <w:iCs/>
          <w:sz w:val="20"/>
          <w:szCs w:val="20"/>
          <w:shd w:val="clear" w:color="auto" w:fill="FFFFFF"/>
        </w:rPr>
        <w:t>Jurnal (Oalbu, 1.4 (Jun), 53–79</w:t>
      </w:r>
      <w:r w:rsidRPr="00332003">
        <w:rPr>
          <w:rFonts w:ascii="Calisto MT" w:hAnsi="Calisto MT" w:cs="Arial"/>
          <w:sz w:val="20"/>
          <w:szCs w:val="20"/>
          <w:shd w:val="clear" w:color="auto" w:fill="FFFFFF"/>
        </w:rPr>
        <w:t> (2017).</w:t>
      </w:r>
    </w:p>
  </w:footnote>
  <w:footnote w:id="3">
    <w:p w14:paraId="7B78744E" w14:textId="0DE581A1" w:rsidR="00A96A11" w:rsidRPr="00332003" w:rsidRDefault="00A96A11" w:rsidP="00776DDD">
      <w:pPr>
        <w:spacing w:after="0" w:line="240" w:lineRule="auto"/>
        <w:ind w:firstLine="567"/>
        <w:jc w:val="both"/>
        <w:rPr>
          <w:rFonts w:ascii="Calisto MT" w:hAnsi="Calisto MT"/>
          <w:sz w:val="20"/>
          <w:szCs w:val="20"/>
        </w:rPr>
      </w:pPr>
      <w:r w:rsidRPr="00332003">
        <w:rPr>
          <w:rStyle w:val="FootnoteReference"/>
          <w:rFonts w:ascii="Calisto MT" w:hAnsi="Calisto MT"/>
          <w:sz w:val="20"/>
          <w:szCs w:val="20"/>
        </w:rPr>
        <w:footnoteRef/>
      </w:r>
      <w:r w:rsidRPr="00332003">
        <w:rPr>
          <w:rFonts w:ascii="Calisto MT" w:hAnsi="Calisto MT" w:cs="Arial"/>
          <w:sz w:val="20"/>
          <w:szCs w:val="20"/>
          <w:shd w:val="clear" w:color="auto" w:fill="FFFFFF"/>
        </w:rPr>
        <w:t>Adellia Rosita Aulia, dan  Masduki Asbari. "</w:t>
      </w:r>
      <w:r w:rsidRPr="00332003">
        <w:rPr>
          <w:rFonts w:ascii="Calisto MT" w:hAnsi="Calisto MT" w:cs="Arial"/>
          <w:i/>
          <w:iCs/>
          <w:sz w:val="20"/>
          <w:szCs w:val="20"/>
          <w:shd w:val="clear" w:color="auto" w:fill="FFFFFF"/>
        </w:rPr>
        <w:t>Hakikat Manusia Sebagai Homo Faber</w:t>
      </w:r>
      <w:r w:rsidRPr="00332003">
        <w:rPr>
          <w:rFonts w:ascii="Calisto MT" w:hAnsi="Calisto MT" w:cs="Arial"/>
          <w:sz w:val="20"/>
          <w:szCs w:val="20"/>
          <w:shd w:val="clear" w:color="auto" w:fill="FFFFFF"/>
        </w:rPr>
        <w:t>." </w:t>
      </w:r>
      <w:r w:rsidRPr="00332003">
        <w:rPr>
          <w:rFonts w:ascii="Calisto MT" w:hAnsi="Calisto MT" w:cs="Arial"/>
          <w:i/>
          <w:iCs/>
          <w:sz w:val="20"/>
          <w:szCs w:val="20"/>
          <w:shd w:val="clear" w:color="auto" w:fill="FFFFFF"/>
        </w:rPr>
        <w:t>Jurnal Pendidikan Transformatif</w:t>
      </w:r>
      <w:r w:rsidRPr="00332003">
        <w:rPr>
          <w:rFonts w:ascii="Calisto MT" w:hAnsi="Calisto MT" w:cs="Arial"/>
          <w:sz w:val="20"/>
          <w:szCs w:val="20"/>
          <w:shd w:val="clear" w:color="auto" w:fill="FFFFFF"/>
        </w:rPr>
        <w:t> 2.1 (2023): 68-73.</w:t>
      </w:r>
    </w:p>
  </w:footnote>
  <w:footnote w:id="4">
    <w:p w14:paraId="7C889AAA" w14:textId="5E11E657" w:rsidR="00A96A11" w:rsidRPr="00776DDD" w:rsidRDefault="00A96A11" w:rsidP="00776DDD">
      <w:pPr>
        <w:pStyle w:val="BodyText"/>
        <w:ind w:right="116" w:firstLine="567"/>
        <w:jc w:val="both"/>
        <w:rPr>
          <w:rFonts w:ascii="Calisto MT" w:hAnsi="Calisto MT"/>
          <w:sz w:val="20"/>
          <w:szCs w:val="20"/>
        </w:rPr>
      </w:pPr>
      <w:r w:rsidRPr="00332003">
        <w:rPr>
          <w:rStyle w:val="FootnoteReference"/>
          <w:rFonts w:ascii="Calisto MT" w:hAnsi="Calisto MT"/>
          <w:sz w:val="20"/>
          <w:szCs w:val="20"/>
        </w:rPr>
        <w:footnoteRef/>
      </w:r>
      <w:r w:rsidR="00BA74ED" w:rsidRPr="00332003">
        <w:rPr>
          <w:rFonts w:ascii="Calisto MT" w:hAnsi="Calisto MT"/>
          <w:sz w:val="20"/>
          <w:szCs w:val="20"/>
        </w:rPr>
        <w:t xml:space="preserve">Jujun S. Suriasumantri, </w:t>
      </w:r>
      <w:r w:rsidR="00BA74ED" w:rsidRPr="00332003">
        <w:rPr>
          <w:rFonts w:ascii="Calisto MT" w:hAnsi="Calisto MT"/>
          <w:i/>
          <w:sz w:val="20"/>
          <w:szCs w:val="20"/>
        </w:rPr>
        <w:t>Ilmu dalam Perspektif Sebuah Kumpulan Karangan tentang Hakikat Ilmu</w:t>
      </w:r>
      <w:r w:rsidR="00BA74ED" w:rsidRPr="00332003">
        <w:rPr>
          <w:rFonts w:ascii="Calisto MT" w:hAnsi="Calisto MT"/>
          <w:sz w:val="20"/>
          <w:szCs w:val="20"/>
        </w:rPr>
        <w:t>, (Jakarta:</w:t>
      </w:r>
      <w:r w:rsidR="00BA74ED" w:rsidRPr="00332003">
        <w:rPr>
          <w:rFonts w:ascii="Calisto MT" w:hAnsi="Calisto MT"/>
          <w:spacing w:val="-43"/>
          <w:sz w:val="20"/>
          <w:szCs w:val="20"/>
        </w:rPr>
        <w:t xml:space="preserve"> </w:t>
      </w:r>
      <w:r w:rsidR="00BA74ED" w:rsidRPr="00332003">
        <w:rPr>
          <w:rFonts w:ascii="Calisto MT" w:hAnsi="Calisto MT"/>
          <w:sz w:val="20"/>
          <w:szCs w:val="20"/>
        </w:rPr>
        <w:t>Yayasan</w:t>
      </w:r>
      <w:r w:rsidR="00BA74ED" w:rsidRPr="00332003">
        <w:rPr>
          <w:rFonts w:ascii="Calisto MT" w:hAnsi="Calisto MT"/>
          <w:spacing w:val="1"/>
          <w:sz w:val="20"/>
          <w:szCs w:val="20"/>
        </w:rPr>
        <w:t xml:space="preserve"> </w:t>
      </w:r>
      <w:r w:rsidR="00BA74ED" w:rsidRPr="00332003">
        <w:rPr>
          <w:rFonts w:ascii="Calisto MT" w:hAnsi="Calisto MT"/>
          <w:sz w:val="20"/>
          <w:szCs w:val="20"/>
        </w:rPr>
        <w:t xml:space="preserve">Obor Indonesia, 2001), </w:t>
      </w:r>
      <w:r w:rsidRPr="00332003">
        <w:rPr>
          <w:rFonts w:ascii="Calisto MT" w:hAnsi="Calisto MT"/>
          <w:sz w:val="20"/>
          <w:szCs w:val="20"/>
        </w:rPr>
        <w:t>h. 6</w:t>
      </w:r>
    </w:p>
  </w:footnote>
  <w:footnote w:id="5">
    <w:p w14:paraId="15E2F639" w14:textId="4294A19A" w:rsidR="008E53FA" w:rsidRPr="00776DDD" w:rsidRDefault="008E53FA" w:rsidP="00776DDD">
      <w:pPr>
        <w:ind w:firstLine="567"/>
        <w:jc w:val="both"/>
        <w:rPr>
          <w:rFonts w:ascii="Calisto MT" w:hAnsi="Calisto MT"/>
          <w:sz w:val="20"/>
          <w:szCs w:val="20"/>
        </w:rPr>
      </w:pPr>
      <w:r w:rsidRPr="00332003">
        <w:rPr>
          <w:rStyle w:val="FootnoteReference"/>
          <w:rFonts w:ascii="Calisto MT" w:hAnsi="Calisto MT"/>
          <w:sz w:val="20"/>
          <w:szCs w:val="20"/>
        </w:rPr>
        <w:footnoteRef/>
      </w:r>
      <w:r w:rsidRPr="00776DDD">
        <w:rPr>
          <w:rFonts w:ascii="Calisto MT" w:hAnsi="Calisto MT"/>
          <w:sz w:val="20"/>
          <w:szCs w:val="20"/>
        </w:rPr>
        <w:t>S, Soejono,Filsafat Ilmu Pengetahuan, (Yogyakarta:Nurcahya,1978),h. 10</w:t>
      </w:r>
    </w:p>
  </w:footnote>
  <w:footnote w:id="6">
    <w:p w14:paraId="4BD59868" w14:textId="2B73F14E" w:rsidR="00212FE5" w:rsidRPr="00776DDD" w:rsidRDefault="00212FE5" w:rsidP="00776DDD">
      <w:pPr>
        <w:pStyle w:val="ListParagraph"/>
        <w:ind w:left="0" w:firstLine="567"/>
        <w:jc w:val="both"/>
        <w:rPr>
          <w:rFonts w:ascii="Calisto MT" w:hAnsi="Calisto MT"/>
          <w:sz w:val="20"/>
          <w:szCs w:val="20"/>
        </w:rPr>
      </w:pPr>
      <w:r w:rsidRPr="00332003">
        <w:rPr>
          <w:rStyle w:val="FootnoteReference"/>
          <w:rFonts w:ascii="Calisto MT" w:hAnsi="Calisto MT"/>
          <w:sz w:val="20"/>
          <w:szCs w:val="20"/>
        </w:rPr>
        <w:footnoteRef/>
      </w:r>
      <w:r w:rsidRPr="00332003">
        <w:rPr>
          <w:rFonts w:ascii="Calisto MT" w:hAnsi="Calisto MT"/>
          <w:sz w:val="20"/>
          <w:szCs w:val="20"/>
        </w:rPr>
        <w:t>Liang Gie, Pengantar Filsafat Ilmu (Jogyakarta, Liberty. 2004),h. 88</w:t>
      </w:r>
    </w:p>
  </w:footnote>
  <w:footnote w:id="7">
    <w:p w14:paraId="2B0D963A" w14:textId="71D100C8" w:rsidR="00212FE5" w:rsidRPr="00332003" w:rsidRDefault="00212FE5" w:rsidP="00776DDD">
      <w:pPr>
        <w:pStyle w:val="ListParagraph"/>
        <w:ind w:left="0" w:firstLine="567"/>
        <w:jc w:val="both"/>
        <w:rPr>
          <w:rFonts w:ascii="Calisto MT" w:hAnsi="Calisto MT"/>
          <w:sz w:val="20"/>
          <w:szCs w:val="20"/>
        </w:rPr>
      </w:pPr>
      <w:r w:rsidRPr="00332003">
        <w:rPr>
          <w:rStyle w:val="FootnoteReference"/>
          <w:rFonts w:ascii="Calisto MT" w:hAnsi="Calisto MT"/>
          <w:sz w:val="20"/>
          <w:szCs w:val="20"/>
        </w:rPr>
        <w:footnoteRef/>
      </w:r>
      <w:r w:rsidRPr="00332003">
        <w:rPr>
          <w:rFonts w:ascii="Calisto MT" w:hAnsi="Calisto MT"/>
          <w:sz w:val="20"/>
          <w:szCs w:val="20"/>
        </w:rPr>
        <w:t>M. Koesnoe, Menyampaikan Ilmu Ilmiah Modern Dan Dasar Filsafat Dewasa Ini (Surabaya: Ubhara Press, 1999),</w:t>
      </w:r>
      <w:r w:rsidR="0087550D">
        <w:rPr>
          <w:rFonts w:ascii="Calisto MT" w:hAnsi="Calisto MT"/>
          <w:sz w:val="20"/>
          <w:szCs w:val="20"/>
        </w:rPr>
        <w:t xml:space="preserve"> h.</w:t>
      </w:r>
      <w:r w:rsidRPr="00332003">
        <w:rPr>
          <w:rFonts w:ascii="Calisto MT" w:hAnsi="Calisto MT"/>
          <w:sz w:val="20"/>
          <w:szCs w:val="20"/>
        </w:rPr>
        <w:t xml:space="preserve"> 02</w:t>
      </w:r>
    </w:p>
  </w:footnote>
  <w:footnote w:id="8">
    <w:p w14:paraId="0FACF55E" w14:textId="6ABC4C4C" w:rsidR="00192818" w:rsidRPr="00332003" w:rsidRDefault="00192818" w:rsidP="00776DDD">
      <w:pPr>
        <w:pStyle w:val="ListParagraph"/>
        <w:ind w:left="0" w:firstLine="567"/>
        <w:jc w:val="both"/>
        <w:rPr>
          <w:rFonts w:ascii="Calisto MT" w:hAnsi="Calisto MT"/>
          <w:sz w:val="20"/>
          <w:szCs w:val="20"/>
        </w:rPr>
      </w:pPr>
      <w:r w:rsidRPr="00332003">
        <w:rPr>
          <w:rStyle w:val="FootnoteReference"/>
          <w:rFonts w:ascii="Calisto MT" w:hAnsi="Calisto MT"/>
          <w:sz w:val="20"/>
          <w:szCs w:val="20"/>
        </w:rPr>
        <w:footnoteRef/>
      </w:r>
      <w:r w:rsidRPr="00332003">
        <w:rPr>
          <w:rFonts w:ascii="Calisto MT" w:hAnsi="Calisto MT"/>
          <w:sz w:val="20"/>
          <w:szCs w:val="20"/>
        </w:rPr>
        <w:t>Burhanuddin Salam, Sejarah Filsafat Ilmu Dan Teknologi (Jakarta: PT. Asdi Mahastya. 2000), h.15.</w:t>
      </w:r>
    </w:p>
    <w:p w14:paraId="11B7CCF9" w14:textId="794DDD0E" w:rsidR="00192818" w:rsidRPr="00332003" w:rsidRDefault="00192818" w:rsidP="00776DDD">
      <w:pPr>
        <w:pStyle w:val="FootnoteText"/>
        <w:ind w:firstLine="567"/>
        <w:rPr>
          <w:rFonts w:ascii="Calisto MT" w:hAnsi="Calisto MT"/>
        </w:rPr>
      </w:pPr>
    </w:p>
  </w:footnote>
  <w:footnote w:id="9">
    <w:p w14:paraId="70FC9455" w14:textId="4F0A6B04" w:rsidR="00332003" w:rsidRDefault="00332003" w:rsidP="00776DDD">
      <w:pPr>
        <w:pStyle w:val="FootnoteText"/>
        <w:ind w:firstLine="567"/>
      </w:pPr>
      <w:r>
        <w:rPr>
          <w:rStyle w:val="FootnoteReference"/>
        </w:rPr>
        <w:footnoteRef/>
      </w:r>
      <w:r>
        <w:t xml:space="preserve"> </w:t>
      </w:r>
      <w:r w:rsidRPr="00332003">
        <w:rPr>
          <w:rFonts w:ascii="Calisto MT" w:hAnsi="Calisto MT"/>
        </w:rPr>
        <w:t xml:space="preserve">Liang Gie, Pengantar Filsafat Ilmu (Jogyakarta, Liberty. 2004),h. </w:t>
      </w:r>
      <w:r>
        <w:rPr>
          <w:rFonts w:ascii="Calisto MT" w:hAnsi="Calisto MT"/>
        </w:rPr>
        <w:t>110</w:t>
      </w:r>
    </w:p>
  </w:footnote>
  <w:footnote w:id="10">
    <w:p w14:paraId="6FF1C5B9" w14:textId="612D163E" w:rsidR="0087550D" w:rsidRPr="002C2AAC" w:rsidRDefault="0087550D" w:rsidP="00776DDD">
      <w:pPr>
        <w:spacing w:after="0"/>
        <w:ind w:firstLine="567"/>
        <w:jc w:val="both"/>
        <w:rPr>
          <w:rFonts w:ascii="Calisto MT" w:hAnsi="Calisto MT"/>
        </w:rPr>
      </w:pPr>
      <w:r w:rsidRPr="002C2AAC">
        <w:rPr>
          <w:rStyle w:val="FootnoteReference"/>
          <w:rFonts w:ascii="Calisto MT" w:hAnsi="Calisto MT"/>
        </w:rPr>
        <w:footnoteRef/>
      </w:r>
      <w:r w:rsidRPr="002C2AAC">
        <w:rPr>
          <w:rFonts w:ascii="Calisto MT" w:hAnsi="Calisto MT"/>
        </w:rPr>
        <w:t xml:space="preserve"> Abraham Moslow, Psikologi Sains (Bandung: Mizan Media Utama, 2004),h. 170</w:t>
      </w:r>
    </w:p>
  </w:footnote>
  <w:footnote w:id="11">
    <w:p w14:paraId="0BEAC0EA" w14:textId="44530486" w:rsidR="002C2AAC" w:rsidRPr="002C2AAC" w:rsidRDefault="002C2AAC" w:rsidP="00776DDD">
      <w:pPr>
        <w:pStyle w:val="FootnoteText"/>
        <w:ind w:firstLine="567"/>
      </w:pPr>
      <w:r w:rsidRPr="002C2AAC">
        <w:rPr>
          <w:rStyle w:val="FootnoteReference"/>
          <w:rFonts w:ascii="Calisto MT" w:hAnsi="Calisto MT"/>
          <w:sz w:val="22"/>
          <w:szCs w:val="22"/>
        </w:rPr>
        <w:footnoteRef/>
      </w:r>
      <w:r w:rsidRPr="002C2AAC">
        <w:rPr>
          <w:rFonts w:ascii="Calisto MT" w:hAnsi="Calisto MT"/>
          <w:sz w:val="22"/>
          <w:szCs w:val="22"/>
        </w:rPr>
        <w:t xml:space="preserve"> </w:t>
      </w:r>
      <w:r w:rsidRPr="002C2AAC">
        <w:rPr>
          <w:rFonts w:ascii="Calisto MT" w:hAnsi="Calisto MT" w:cs="Arial"/>
          <w:sz w:val="22"/>
          <w:szCs w:val="22"/>
          <w:shd w:val="clear" w:color="auto" w:fill="FFFFFF"/>
        </w:rPr>
        <w:t>Mochamad Hasyim,. "Epistemologi Islam (Bayani, Burhani, Irfani)." </w:t>
      </w:r>
      <w:r w:rsidRPr="002C2AAC">
        <w:rPr>
          <w:rFonts w:ascii="Calisto MT" w:hAnsi="Calisto MT" w:cs="Arial"/>
          <w:i/>
          <w:iCs/>
          <w:sz w:val="22"/>
          <w:szCs w:val="22"/>
          <w:shd w:val="clear" w:color="auto" w:fill="FFFFFF"/>
        </w:rPr>
        <w:t>Jurnal Al-Murabbi</w:t>
      </w:r>
      <w:r w:rsidRPr="002C2AAC">
        <w:rPr>
          <w:rFonts w:ascii="Calisto MT" w:hAnsi="Calisto MT" w:cs="Arial"/>
          <w:sz w:val="22"/>
          <w:szCs w:val="22"/>
          <w:shd w:val="clear" w:color="auto" w:fill="FFFFFF"/>
        </w:rPr>
        <w:t> 3.2 (2018): 217-228.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E528D"/>
    <w:multiLevelType w:val="hybridMultilevel"/>
    <w:tmpl w:val="74126E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345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C33"/>
    <w:rsid w:val="000045FD"/>
    <w:rsid w:val="00104A72"/>
    <w:rsid w:val="00145F73"/>
    <w:rsid w:val="00156C68"/>
    <w:rsid w:val="00192818"/>
    <w:rsid w:val="001A33D4"/>
    <w:rsid w:val="00212FE5"/>
    <w:rsid w:val="0023154B"/>
    <w:rsid w:val="002C2AAC"/>
    <w:rsid w:val="002D06DE"/>
    <w:rsid w:val="00332003"/>
    <w:rsid w:val="004F3A55"/>
    <w:rsid w:val="00543FFE"/>
    <w:rsid w:val="005A3030"/>
    <w:rsid w:val="005F20FD"/>
    <w:rsid w:val="006C40C5"/>
    <w:rsid w:val="00776DDD"/>
    <w:rsid w:val="0081320E"/>
    <w:rsid w:val="00874760"/>
    <w:rsid w:val="0087550D"/>
    <w:rsid w:val="00877EEE"/>
    <w:rsid w:val="00897CA8"/>
    <w:rsid w:val="008E53FA"/>
    <w:rsid w:val="00940598"/>
    <w:rsid w:val="00994A5D"/>
    <w:rsid w:val="009E0366"/>
    <w:rsid w:val="00A871EA"/>
    <w:rsid w:val="00A96A11"/>
    <w:rsid w:val="00BA74ED"/>
    <w:rsid w:val="00BE3A8F"/>
    <w:rsid w:val="00C131E1"/>
    <w:rsid w:val="00CA6D81"/>
    <w:rsid w:val="00CC766D"/>
    <w:rsid w:val="00D14ACE"/>
    <w:rsid w:val="00DC3C33"/>
    <w:rsid w:val="00E72A15"/>
    <w:rsid w:val="00F2566B"/>
    <w:rsid w:val="00FA5B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C5C3F"/>
  <w15:chartTrackingRefBased/>
  <w15:docId w15:val="{D61E6812-B2E6-4A67-A117-0F55FCDDC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C3C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3C33"/>
    <w:rPr>
      <w:sz w:val="20"/>
      <w:szCs w:val="20"/>
    </w:rPr>
  </w:style>
  <w:style w:type="character" w:styleId="FootnoteReference">
    <w:name w:val="footnote reference"/>
    <w:basedOn w:val="DefaultParagraphFont"/>
    <w:uiPriority w:val="99"/>
    <w:semiHidden/>
    <w:unhideWhenUsed/>
    <w:rsid w:val="00DC3C33"/>
    <w:rPr>
      <w:vertAlign w:val="superscript"/>
    </w:rPr>
  </w:style>
  <w:style w:type="paragraph" w:styleId="BodyText">
    <w:name w:val="Body Text"/>
    <w:basedOn w:val="Normal"/>
    <w:link w:val="BodyTextChar"/>
    <w:uiPriority w:val="1"/>
    <w:qFormat/>
    <w:rsid w:val="00A96A11"/>
    <w:pPr>
      <w:widowControl w:val="0"/>
      <w:autoSpaceDE w:val="0"/>
      <w:autoSpaceDN w:val="0"/>
      <w:spacing w:after="0" w:line="240" w:lineRule="auto"/>
    </w:pPr>
    <w:rPr>
      <w:rFonts w:ascii="Times New Roman" w:eastAsia="Times New Roman" w:hAnsi="Times New Roman" w:cs="Times New Roman"/>
      <w:kern w:val="0"/>
      <w:sz w:val="24"/>
      <w:szCs w:val="24"/>
      <w:lang w:val="ms"/>
      <w14:ligatures w14:val="none"/>
    </w:rPr>
  </w:style>
  <w:style w:type="character" w:customStyle="1" w:styleId="BodyTextChar">
    <w:name w:val="Body Text Char"/>
    <w:basedOn w:val="DefaultParagraphFont"/>
    <w:link w:val="BodyText"/>
    <w:uiPriority w:val="1"/>
    <w:rsid w:val="00A96A11"/>
    <w:rPr>
      <w:rFonts w:ascii="Times New Roman" w:eastAsia="Times New Roman" w:hAnsi="Times New Roman" w:cs="Times New Roman"/>
      <w:kern w:val="0"/>
      <w:sz w:val="24"/>
      <w:szCs w:val="24"/>
      <w:lang w:val="ms"/>
      <w14:ligatures w14:val="none"/>
    </w:rPr>
  </w:style>
  <w:style w:type="paragraph" w:styleId="Title">
    <w:name w:val="Title"/>
    <w:basedOn w:val="Normal"/>
    <w:next w:val="Normal"/>
    <w:link w:val="TitleChar"/>
    <w:uiPriority w:val="10"/>
    <w:qFormat/>
    <w:rsid w:val="005F20FD"/>
    <w:pPr>
      <w:keepNext/>
      <w:keepLines/>
      <w:spacing w:before="480" w:after="120" w:line="276" w:lineRule="auto"/>
    </w:pPr>
    <w:rPr>
      <w:rFonts w:ascii="Calibri" w:eastAsia="Calibri" w:hAnsi="Calibri" w:cs="Calibri"/>
      <w:b/>
      <w:kern w:val="0"/>
      <w:sz w:val="72"/>
      <w:szCs w:val="72"/>
      <w:lang w:val="id-ID"/>
      <w14:ligatures w14:val="none"/>
    </w:rPr>
  </w:style>
  <w:style w:type="character" w:customStyle="1" w:styleId="TitleChar">
    <w:name w:val="Title Char"/>
    <w:basedOn w:val="DefaultParagraphFont"/>
    <w:link w:val="Title"/>
    <w:uiPriority w:val="10"/>
    <w:rsid w:val="005F20FD"/>
    <w:rPr>
      <w:rFonts w:ascii="Calibri" w:eastAsia="Calibri" w:hAnsi="Calibri" w:cs="Calibri"/>
      <w:b/>
      <w:kern w:val="0"/>
      <w:sz w:val="72"/>
      <w:szCs w:val="72"/>
      <w:lang w:val="id-ID"/>
      <w14:ligatures w14:val="none"/>
    </w:rPr>
  </w:style>
  <w:style w:type="paragraph" w:styleId="ListParagraph">
    <w:name w:val="List Paragraph"/>
    <w:basedOn w:val="Normal"/>
    <w:uiPriority w:val="34"/>
    <w:qFormat/>
    <w:rsid w:val="006C40C5"/>
    <w:pPr>
      <w:ind w:left="720"/>
      <w:contextualSpacing/>
    </w:pPr>
  </w:style>
  <w:style w:type="paragraph" w:styleId="NoSpacing">
    <w:name w:val="No Spacing"/>
    <w:uiPriority w:val="1"/>
    <w:qFormat/>
    <w:rsid w:val="00F2566B"/>
    <w:pPr>
      <w:spacing w:after="0" w:line="240" w:lineRule="auto"/>
    </w:pPr>
  </w:style>
  <w:style w:type="character" w:styleId="Hyperlink">
    <w:name w:val="Hyperlink"/>
    <w:basedOn w:val="DefaultParagraphFont"/>
    <w:uiPriority w:val="99"/>
    <w:unhideWhenUsed/>
    <w:rsid w:val="004F3A55"/>
    <w:rPr>
      <w:color w:val="0000FF"/>
      <w:u w:val="single"/>
    </w:rPr>
  </w:style>
  <w:style w:type="character" w:styleId="Strong">
    <w:name w:val="Strong"/>
    <w:basedOn w:val="DefaultParagraphFont"/>
    <w:uiPriority w:val="22"/>
    <w:qFormat/>
    <w:rsid w:val="004F3A55"/>
    <w:rPr>
      <w:b/>
      <w:bCs/>
    </w:rPr>
  </w:style>
  <w:style w:type="paragraph" w:styleId="Header">
    <w:name w:val="header"/>
    <w:basedOn w:val="Normal"/>
    <w:link w:val="HeaderChar"/>
    <w:uiPriority w:val="99"/>
    <w:unhideWhenUsed/>
    <w:rsid w:val="004F3A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A55"/>
  </w:style>
  <w:style w:type="paragraph" w:styleId="Footer">
    <w:name w:val="footer"/>
    <w:basedOn w:val="Normal"/>
    <w:link w:val="FooterChar"/>
    <w:uiPriority w:val="99"/>
    <w:unhideWhenUsed/>
    <w:rsid w:val="004F3A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sn.brin.go.id/terbit/detail/2022071427080570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sn.brin.go.id/terbit/detail/20220714341153212" TargetMode="External"/><Relationship Id="rId5" Type="http://schemas.openxmlformats.org/officeDocument/2006/relationships/webSettings" Target="webSettings.xml"/><Relationship Id="rId10" Type="http://schemas.openxmlformats.org/officeDocument/2006/relationships/hyperlink" Target="https://issn.brin.go.id/terbit/detail/20220714131142751" TargetMode="External"/><Relationship Id="rId4" Type="http://schemas.openxmlformats.org/officeDocument/2006/relationships/settings" Target="settings.xml"/><Relationship Id="rId9" Type="http://schemas.openxmlformats.org/officeDocument/2006/relationships/hyperlink" Target="https://issn.brin.go.id/terbit/detail/2022071419112503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1C8AE-23D0-404C-BC7D-F25DF38DB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2128</Words>
  <Characters>12135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corei3</dc:creator>
  <cp:keywords/>
  <dc:description/>
  <cp:lastModifiedBy>Gt. Muhammad Irhamna Husain S. Pd M. P</cp:lastModifiedBy>
  <cp:revision>4</cp:revision>
  <dcterms:created xsi:type="dcterms:W3CDTF">2023-12-21T07:36:00Z</dcterms:created>
  <dcterms:modified xsi:type="dcterms:W3CDTF">2023-12-21T22:06:00Z</dcterms:modified>
</cp:coreProperties>
</file>